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3B2" w:rsidRPr="00E876AA" w:rsidRDefault="00D953B2" w:rsidP="00D953B2">
      <w:pPr>
        <w:autoSpaceDN w:val="0"/>
        <w:jc w:val="center"/>
        <w:rPr>
          <w:b/>
        </w:rPr>
      </w:pPr>
      <w:r w:rsidRPr="00E876AA">
        <w:rPr>
          <w:b/>
        </w:rPr>
        <w:t xml:space="preserve">Konspekt zajęć </w:t>
      </w:r>
    </w:p>
    <w:p w:rsidR="00D953B2" w:rsidRPr="00E876AA" w:rsidRDefault="00E876AA" w:rsidP="00D953B2">
      <w:pPr>
        <w:autoSpaceDN w:val="0"/>
        <w:jc w:val="center"/>
        <w:rPr>
          <w:b/>
        </w:rPr>
      </w:pPr>
      <w:r w:rsidRPr="00E876AA">
        <w:rPr>
          <w:b/>
        </w:rPr>
        <w:t>I.T. s.22</w:t>
      </w:r>
    </w:p>
    <w:p w:rsidR="00D953B2" w:rsidRPr="00E876AA" w:rsidRDefault="00D953B2" w:rsidP="00D953B2">
      <w:pPr>
        <w:autoSpaceDN w:val="0"/>
        <w:jc w:val="center"/>
      </w:pPr>
      <w:r w:rsidRPr="00E876AA">
        <w:rPr>
          <w:b/>
        </w:rPr>
        <w:t>Data realizacji</w:t>
      </w:r>
      <w:r w:rsidR="00C211D3" w:rsidRPr="00E876AA">
        <w:rPr>
          <w:b/>
        </w:rPr>
        <w:t>:</w:t>
      </w:r>
      <w:r w:rsidR="00C211D3" w:rsidRPr="00E876AA">
        <w:t>………</w:t>
      </w:r>
    </w:p>
    <w:p w:rsidR="00D953B2" w:rsidRPr="00E876AA" w:rsidRDefault="00D953B2" w:rsidP="00D953B2">
      <w:pPr>
        <w:autoSpaceDN w:val="0"/>
        <w:rPr>
          <w:b/>
        </w:rPr>
      </w:pPr>
    </w:p>
    <w:p w:rsidR="00D953B2" w:rsidRPr="00E876AA" w:rsidRDefault="00D953B2" w:rsidP="00D953B2">
      <w:pPr>
        <w:autoSpaceDN w:val="0"/>
      </w:pPr>
      <w:r w:rsidRPr="00E876AA">
        <w:rPr>
          <w:b/>
        </w:rPr>
        <w:t>Prowadząca</w:t>
      </w:r>
      <w:r w:rsidR="00146639" w:rsidRPr="00E876AA">
        <w:rPr>
          <w:b/>
        </w:rPr>
        <w:t xml:space="preserve">: </w:t>
      </w:r>
      <w:r w:rsidR="00C211D3" w:rsidRPr="00E876AA">
        <w:t>………………….</w:t>
      </w:r>
    </w:p>
    <w:p w:rsidR="00D953B2" w:rsidRPr="00E876AA" w:rsidRDefault="00C211D3" w:rsidP="00D953B2">
      <w:pPr>
        <w:autoSpaceDN w:val="0"/>
      </w:pPr>
      <w:r w:rsidRPr="00E876AA">
        <w:rPr>
          <w:b/>
        </w:rPr>
        <w:t xml:space="preserve">Klasa: </w:t>
      </w:r>
      <w:r w:rsidRPr="00E876AA">
        <w:t>II</w:t>
      </w:r>
    </w:p>
    <w:p w:rsidR="001D72CB" w:rsidRPr="00E876AA" w:rsidRDefault="00D953B2" w:rsidP="00D953B2">
      <w:pPr>
        <w:widowControl w:val="0"/>
        <w:suppressAutoHyphens/>
        <w:autoSpaceDN w:val="0"/>
      </w:pPr>
      <w:r w:rsidRPr="00E876AA">
        <w:rPr>
          <w:rFonts w:eastAsia="Lucida Sans Unicode"/>
          <w:b/>
          <w:bCs/>
          <w:kern w:val="3"/>
        </w:rPr>
        <w:t xml:space="preserve">Aktywność: </w:t>
      </w:r>
      <w:r w:rsidR="00146639" w:rsidRPr="00E876AA">
        <w:rPr>
          <w:rFonts w:eastAsia="Lucida Sans Unicode"/>
          <w:bCs/>
          <w:kern w:val="3"/>
        </w:rPr>
        <w:t>edukacja matematyczna</w:t>
      </w:r>
    </w:p>
    <w:p w:rsidR="001D72CB" w:rsidRPr="00E876AA" w:rsidRDefault="001D72CB" w:rsidP="001D72CB">
      <w:pPr>
        <w:spacing w:line="276" w:lineRule="auto"/>
        <w:rPr>
          <w:b/>
        </w:rPr>
      </w:pPr>
      <w:r w:rsidRPr="00E876AA">
        <w:rPr>
          <w:b/>
        </w:rPr>
        <w:t xml:space="preserve">Temat: </w:t>
      </w:r>
      <w:r w:rsidR="0098451A" w:rsidRPr="00E876AA">
        <w:t>Liczby rzymskie od I do XII.</w:t>
      </w:r>
    </w:p>
    <w:p w:rsidR="001D72CB" w:rsidRPr="00E876AA" w:rsidRDefault="001D72CB" w:rsidP="001D72CB">
      <w:pPr>
        <w:spacing w:line="276" w:lineRule="auto"/>
        <w:rPr>
          <w:b/>
        </w:rPr>
      </w:pPr>
    </w:p>
    <w:p w:rsidR="001D72CB" w:rsidRPr="00E876AA" w:rsidRDefault="001D72CB" w:rsidP="001D72CB">
      <w:pPr>
        <w:numPr>
          <w:ilvl w:val="0"/>
          <w:numId w:val="1"/>
        </w:numPr>
        <w:spacing w:line="276" w:lineRule="auto"/>
      </w:pPr>
      <w:r w:rsidRPr="00E876AA">
        <w:t>Cel ogólny –</w:t>
      </w:r>
      <w:r w:rsidRPr="00E876AA">
        <w:rPr>
          <w:i/>
        </w:rPr>
        <w:t xml:space="preserve"> </w:t>
      </w:r>
      <w:r w:rsidR="00F907CA" w:rsidRPr="00E876AA">
        <w:t>Zdobywanie przez uczniów umiejętności</w:t>
      </w:r>
      <w:r w:rsidR="0098451A" w:rsidRPr="00E876AA">
        <w:t xml:space="preserve"> </w:t>
      </w:r>
      <w:r w:rsidR="0010688A" w:rsidRPr="00E876AA">
        <w:t xml:space="preserve">zapisywania </w:t>
      </w:r>
      <w:r w:rsidR="00F907CA" w:rsidRPr="00E876AA">
        <w:t>oraz</w:t>
      </w:r>
      <w:r w:rsidR="0010688A" w:rsidRPr="00E876AA">
        <w:t xml:space="preserve"> odczytywania liczb rzymskich </w:t>
      </w:r>
      <w:r w:rsidR="00D629E5" w:rsidRPr="00E876AA">
        <w:t xml:space="preserve">w zakresie </w:t>
      </w:r>
      <w:r w:rsidR="0010688A" w:rsidRPr="00E876AA">
        <w:t xml:space="preserve">od I do XII. </w:t>
      </w:r>
    </w:p>
    <w:p w:rsidR="001D72CB" w:rsidRPr="00E876AA" w:rsidRDefault="001D72CB" w:rsidP="001D72CB">
      <w:pPr>
        <w:numPr>
          <w:ilvl w:val="0"/>
          <w:numId w:val="1"/>
        </w:numPr>
        <w:spacing w:line="276" w:lineRule="auto"/>
      </w:pPr>
      <w:r w:rsidRPr="00E876AA">
        <w:t>Cele szczegółowe - Uczeń:</w:t>
      </w:r>
    </w:p>
    <w:p w:rsidR="0098451A" w:rsidRPr="00E876AA" w:rsidRDefault="0098451A" w:rsidP="0098451A">
      <w:pPr>
        <w:pStyle w:val="Akapitzlist"/>
        <w:numPr>
          <w:ilvl w:val="0"/>
          <w:numId w:val="24"/>
        </w:numPr>
        <w:tabs>
          <w:tab w:val="clear" w:pos="72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zna cyfry rzymskie, </w:t>
      </w:r>
    </w:p>
    <w:p w:rsidR="0098451A" w:rsidRPr="00E876AA" w:rsidRDefault="0098451A" w:rsidP="0098451A">
      <w:pPr>
        <w:pStyle w:val="Akapitzlist"/>
        <w:numPr>
          <w:ilvl w:val="0"/>
          <w:numId w:val="24"/>
        </w:numPr>
        <w:tabs>
          <w:tab w:val="clear" w:pos="72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>rozumie pojęcia: cyfra i liczba,</w:t>
      </w:r>
    </w:p>
    <w:p w:rsidR="0098451A" w:rsidRPr="00E876AA" w:rsidRDefault="0098451A" w:rsidP="0098451A">
      <w:pPr>
        <w:pStyle w:val="Akapitzlist"/>
        <w:numPr>
          <w:ilvl w:val="0"/>
          <w:numId w:val="24"/>
        </w:numPr>
        <w:tabs>
          <w:tab w:val="clear" w:pos="72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potrafi umieścić cyfry rzymskie na osi liczbowej, </w:t>
      </w:r>
    </w:p>
    <w:p w:rsidR="0098451A" w:rsidRPr="00E876AA" w:rsidRDefault="0098451A" w:rsidP="0098451A">
      <w:pPr>
        <w:pStyle w:val="Akapitzlist"/>
        <w:numPr>
          <w:ilvl w:val="0"/>
          <w:numId w:val="24"/>
        </w:numPr>
        <w:tabs>
          <w:tab w:val="clear" w:pos="72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potrafi ułożyć liczb rzymskie od najmniejszej do największej, </w:t>
      </w:r>
    </w:p>
    <w:p w:rsidR="0098451A" w:rsidRPr="00E876AA" w:rsidRDefault="0098451A" w:rsidP="0098451A">
      <w:pPr>
        <w:pStyle w:val="Akapitzlist"/>
        <w:numPr>
          <w:ilvl w:val="0"/>
          <w:numId w:val="24"/>
        </w:numPr>
        <w:tabs>
          <w:tab w:val="clear" w:pos="72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rozumienie budowę liczb jedno- i dwucyfrowych, </w:t>
      </w:r>
    </w:p>
    <w:p w:rsidR="0098451A" w:rsidRPr="00E876AA" w:rsidRDefault="0098451A" w:rsidP="0098451A">
      <w:pPr>
        <w:pStyle w:val="Akapitzlist"/>
        <w:numPr>
          <w:ilvl w:val="0"/>
          <w:numId w:val="24"/>
        </w:numPr>
        <w:tabs>
          <w:tab w:val="clear" w:pos="72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potrafi praktyczne stosować cyfr rzymskie przy zapisie kolejności, numerowaniu rzędów, klas, pięter, rozdziałów i tomów książek, oznaczanie godzin na zegarze, nazw miesięcy, dodawanie i odejmowanie cyfr rzymskich </w:t>
      </w:r>
    </w:p>
    <w:p w:rsidR="00562A32" w:rsidRPr="00E876AA" w:rsidRDefault="00562A32" w:rsidP="0098451A">
      <w:pPr>
        <w:pStyle w:val="Akapitzlist"/>
        <w:numPr>
          <w:ilvl w:val="0"/>
          <w:numId w:val="24"/>
        </w:numPr>
        <w:tabs>
          <w:tab w:val="clear" w:pos="72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zna </w:t>
      </w:r>
      <w:r w:rsidR="0098451A" w:rsidRPr="00E876AA">
        <w:rPr>
          <w:rFonts w:ascii="Times New Roman" w:hAnsi="Times New Roman" w:cs="Times New Roman"/>
          <w:sz w:val="24"/>
          <w:szCs w:val="24"/>
        </w:rPr>
        <w:t>zapis rzymski liczb od I do XII.</w:t>
      </w:r>
      <w:r w:rsidRPr="00E876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72CB" w:rsidRPr="00E876AA" w:rsidRDefault="001D72CB" w:rsidP="00886EA4">
      <w:r w:rsidRPr="00E876AA">
        <w:rPr>
          <w:b/>
        </w:rPr>
        <w:t>Metoda:</w:t>
      </w:r>
    </w:p>
    <w:p w:rsidR="006D02A3" w:rsidRPr="00E876AA" w:rsidRDefault="0024723F" w:rsidP="001D72CB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</w:pPr>
      <w:r w:rsidRPr="00E876AA">
        <w:t xml:space="preserve">Czynna: zadań, </w:t>
      </w:r>
      <w:r w:rsidR="006D02A3" w:rsidRPr="00E876AA">
        <w:t>kierowania aktywnością</w:t>
      </w:r>
      <w:r w:rsidR="0098451A" w:rsidRPr="00E876AA">
        <w:t>.</w:t>
      </w:r>
    </w:p>
    <w:p w:rsidR="001D72CB" w:rsidRPr="00E876AA" w:rsidRDefault="0024723F" w:rsidP="001D72CB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</w:pPr>
      <w:r w:rsidRPr="00E876AA">
        <w:t xml:space="preserve">Słowna: </w:t>
      </w:r>
      <w:r w:rsidR="006D02A3" w:rsidRPr="00E876AA">
        <w:t>rozmowy, objaśnienia</w:t>
      </w:r>
      <w:r w:rsidR="0098451A" w:rsidRPr="00E876AA">
        <w:t>, zagadki</w:t>
      </w:r>
      <w:r w:rsidR="006D02A3" w:rsidRPr="00E876AA">
        <w:t>.</w:t>
      </w:r>
    </w:p>
    <w:p w:rsidR="001D72CB" w:rsidRPr="00E876AA" w:rsidRDefault="001D72CB" w:rsidP="001D72CB">
      <w:r w:rsidRPr="00E876AA">
        <w:t xml:space="preserve"> </w:t>
      </w:r>
    </w:p>
    <w:p w:rsidR="001D72CB" w:rsidRPr="00E876AA" w:rsidRDefault="001D72CB" w:rsidP="001D72CB">
      <w:pPr>
        <w:spacing w:line="276" w:lineRule="auto"/>
      </w:pPr>
      <w:r w:rsidRPr="00E876AA">
        <w:rPr>
          <w:b/>
        </w:rPr>
        <w:t>Formy:</w:t>
      </w:r>
    </w:p>
    <w:p w:rsidR="001D72CB" w:rsidRPr="00E876AA" w:rsidRDefault="00A2133B" w:rsidP="001D72CB">
      <w:pPr>
        <w:spacing w:line="276" w:lineRule="auto"/>
      </w:pPr>
      <w:r w:rsidRPr="00E876AA">
        <w:t>Zespołowa,</w:t>
      </w:r>
      <w:r w:rsidR="000B1334" w:rsidRPr="00E876AA">
        <w:t xml:space="preserve"> indywidualna</w:t>
      </w:r>
      <w:r w:rsidR="0098451A" w:rsidRPr="00E876AA">
        <w:t>, grupowa</w:t>
      </w:r>
      <w:r w:rsidR="001D72CB" w:rsidRPr="00E876AA">
        <w:t>.</w:t>
      </w:r>
    </w:p>
    <w:p w:rsidR="001D72CB" w:rsidRPr="00E876AA" w:rsidRDefault="001D72CB" w:rsidP="001D72CB">
      <w:pPr>
        <w:spacing w:line="276" w:lineRule="auto"/>
      </w:pPr>
    </w:p>
    <w:p w:rsidR="001D72CB" w:rsidRPr="00E876AA" w:rsidRDefault="001D72CB" w:rsidP="001D72CB">
      <w:pPr>
        <w:tabs>
          <w:tab w:val="left" w:pos="0"/>
        </w:tabs>
        <w:spacing w:line="276" w:lineRule="auto"/>
      </w:pPr>
      <w:r w:rsidRPr="00E876AA">
        <w:rPr>
          <w:b/>
        </w:rPr>
        <w:t>Środki dydaktyczne</w:t>
      </w:r>
      <w:r w:rsidRPr="00E876AA">
        <w:t xml:space="preserve">: </w:t>
      </w:r>
    </w:p>
    <w:p w:rsidR="001D72CB" w:rsidRPr="00E876AA" w:rsidRDefault="0098451A" w:rsidP="001D72CB">
      <w:pPr>
        <w:tabs>
          <w:tab w:val="left" w:pos="0"/>
        </w:tabs>
        <w:spacing w:line="276" w:lineRule="auto"/>
      </w:pPr>
      <w:r w:rsidRPr="00E876AA">
        <w:t>Załączniki, nożyczki, klej</w:t>
      </w:r>
    </w:p>
    <w:p w:rsidR="00D81F7A" w:rsidRPr="00E876AA" w:rsidRDefault="001D72CB" w:rsidP="00936007">
      <w:pPr>
        <w:tabs>
          <w:tab w:val="left" w:pos="0"/>
        </w:tabs>
        <w:spacing w:line="276" w:lineRule="auto"/>
        <w:rPr>
          <w:b/>
        </w:rPr>
      </w:pPr>
      <w:r w:rsidRPr="00E876AA">
        <w:rPr>
          <w:b/>
        </w:rPr>
        <w:t>Przebieg: </w:t>
      </w:r>
    </w:p>
    <w:p w:rsidR="005407EC" w:rsidRPr="00E876AA" w:rsidRDefault="0096525F" w:rsidP="00583748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>Zagadka słowna:</w:t>
      </w:r>
    </w:p>
    <w:p w:rsidR="005407EC" w:rsidRPr="00E876AA" w:rsidRDefault="00583748" w:rsidP="005407EC">
      <w:pPr>
        <w:ind w:left="426"/>
      </w:pPr>
      <w:r w:rsidRPr="00E876AA">
        <w:t>„</w:t>
      </w:r>
      <w:r w:rsidR="005407EC" w:rsidRPr="00E876AA">
        <w:t xml:space="preserve">Znaki, ale nie drogowe, </w:t>
      </w:r>
    </w:p>
    <w:p w:rsidR="005407EC" w:rsidRPr="00E876AA" w:rsidRDefault="005407EC" w:rsidP="005407EC">
      <w:pPr>
        <w:ind w:left="426"/>
      </w:pPr>
      <w:r w:rsidRPr="00E876AA">
        <w:t xml:space="preserve">znaki, ale nie litery. </w:t>
      </w:r>
    </w:p>
    <w:p w:rsidR="005407EC" w:rsidRPr="00E876AA" w:rsidRDefault="005407EC" w:rsidP="005407EC">
      <w:pPr>
        <w:ind w:left="426"/>
      </w:pPr>
      <w:r w:rsidRPr="00E876AA">
        <w:t xml:space="preserve">Czy wiesz, że napiszesz nimi </w:t>
      </w:r>
    </w:p>
    <w:p w:rsidR="00583748" w:rsidRPr="00E876AA" w:rsidRDefault="00583748" w:rsidP="00583748">
      <w:pPr>
        <w:ind w:left="426"/>
      </w:pPr>
      <w:r w:rsidRPr="00E876AA">
        <w:t>tyle liczb, ile chcesz ?”            (Cyfry)</w:t>
      </w:r>
    </w:p>
    <w:p w:rsidR="00583748" w:rsidRPr="00E876AA" w:rsidRDefault="00583748" w:rsidP="00583748">
      <w:pPr>
        <w:ind w:left="426"/>
      </w:pPr>
    </w:p>
    <w:p w:rsidR="00583748" w:rsidRPr="00E876AA" w:rsidRDefault="005407EC" w:rsidP="00583748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Ćwiczenia z cyframi arabskimi. </w:t>
      </w:r>
      <w:r w:rsidR="00583748" w:rsidRPr="00E876AA">
        <w:rPr>
          <w:rFonts w:ascii="Times New Roman" w:hAnsi="Times New Roman" w:cs="Times New Roman"/>
          <w:sz w:val="24"/>
          <w:szCs w:val="24"/>
        </w:rPr>
        <w:br/>
        <w:t xml:space="preserve">Nauczyciel </w:t>
      </w:r>
      <w:r w:rsidR="00AC6E7A" w:rsidRPr="00E876AA">
        <w:rPr>
          <w:rFonts w:ascii="Times New Roman" w:hAnsi="Times New Roman" w:cs="Times New Roman"/>
          <w:sz w:val="24"/>
          <w:szCs w:val="24"/>
        </w:rPr>
        <w:t>rozpoczyna</w:t>
      </w:r>
      <w:r w:rsidR="00CE1F88" w:rsidRPr="00E876AA">
        <w:rPr>
          <w:rFonts w:ascii="Times New Roman" w:hAnsi="Times New Roman" w:cs="Times New Roman"/>
          <w:sz w:val="24"/>
          <w:szCs w:val="24"/>
        </w:rPr>
        <w:t xml:space="preserve"> i kieruje</w:t>
      </w:r>
      <w:r w:rsidR="00583748" w:rsidRPr="00E876AA">
        <w:rPr>
          <w:rFonts w:ascii="Times New Roman" w:hAnsi="Times New Roman" w:cs="Times New Roman"/>
          <w:sz w:val="24"/>
          <w:szCs w:val="24"/>
        </w:rPr>
        <w:t xml:space="preserve"> rozmowę:</w:t>
      </w:r>
    </w:p>
    <w:p w:rsidR="00583748" w:rsidRPr="00E876AA" w:rsidRDefault="005407EC" w:rsidP="00583748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>Jak nazywają się znaki, przy pom</w:t>
      </w:r>
      <w:r w:rsidR="00583748" w:rsidRPr="00E876AA">
        <w:rPr>
          <w:rFonts w:ascii="Times New Roman" w:hAnsi="Times New Roman" w:cs="Times New Roman"/>
          <w:sz w:val="24"/>
          <w:szCs w:val="24"/>
        </w:rPr>
        <w:t>ocy których zapisujemy liczby ?</w:t>
      </w:r>
      <w:r w:rsidRPr="00E876AA">
        <w:rPr>
          <w:rFonts w:ascii="Times New Roman" w:hAnsi="Times New Roman" w:cs="Times New Roman"/>
          <w:sz w:val="24"/>
          <w:szCs w:val="24"/>
        </w:rPr>
        <w:t xml:space="preserve">(cyfry) </w:t>
      </w:r>
    </w:p>
    <w:p w:rsidR="00583748" w:rsidRPr="00E876AA" w:rsidRDefault="005407EC" w:rsidP="00583748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Tak jak z liter tworzy się wyrazy, tak z cyfr tworzymy liczby. </w:t>
      </w:r>
    </w:p>
    <w:p w:rsidR="00583748" w:rsidRPr="00E876AA" w:rsidRDefault="005407EC" w:rsidP="00583748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Ile jest cyfr ? (10). Wymieńcie je. (0, 1, 2, 3, 4, 5, 6, 7, 8, 9) </w:t>
      </w:r>
    </w:p>
    <w:p w:rsidR="00583748" w:rsidRPr="00E876AA" w:rsidRDefault="005407EC" w:rsidP="00583748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Ile liczb można zapisać za pomocą 10 cyfr ? (Nieskończenie wiele) </w:t>
      </w:r>
    </w:p>
    <w:p w:rsidR="00583748" w:rsidRPr="00E876AA" w:rsidRDefault="005407EC" w:rsidP="00583748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lastRenderedPageBreak/>
        <w:t xml:space="preserve">Co to znaczy, że liczba jest jednocyfrowa ? </w:t>
      </w:r>
      <w:r w:rsidR="00583748" w:rsidRPr="00E876AA">
        <w:rPr>
          <w:rFonts w:ascii="Times New Roman" w:hAnsi="Times New Roman" w:cs="Times New Roman"/>
          <w:sz w:val="24"/>
          <w:szCs w:val="24"/>
        </w:rPr>
        <w:t xml:space="preserve">(tzn. że ma w zapisie tylko jedną cyfrę) </w:t>
      </w:r>
      <w:r w:rsidRPr="00E876AA">
        <w:rPr>
          <w:rFonts w:ascii="Times New Roman" w:hAnsi="Times New Roman" w:cs="Times New Roman"/>
          <w:sz w:val="24"/>
          <w:szCs w:val="24"/>
        </w:rPr>
        <w:t xml:space="preserve">Wymieńcie te liczby. Która z nich jest najmniejsza, a która największa ? </w:t>
      </w:r>
    </w:p>
    <w:p w:rsidR="00583748" w:rsidRPr="00E876AA" w:rsidRDefault="005407EC" w:rsidP="00583748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Co to znaczy, że liczba jest dwucyfrowa ? </w:t>
      </w:r>
      <w:r w:rsidR="00583748" w:rsidRPr="00E876AA">
        <w:rPr>
          <w:rFonts w:ascii="Times New Roman" w:hAnsi="Times New Roman" w:cs="Times New Roman"/>
          <w:sz w:val="24"/>
          <w:szCs w:val="24"/>
        </w:rPr>
        <w:t xml:space="preserve">(tzn. że ma w zapisie dwie cyfry) </w:t>
      </w:r>
      <w:r w:rsidRPr="00E876AA">
        <w:rPr>
          <w:rFonts w:ascii="Times New Roman" w:hAnsi="Times New Roman" w:cs="Times New Roman"/>
          <w:sz w:val="24"/>
          <w:szCs w:val="24"/>
        </w:rPr>
        <w:t xml:space="preserve">Wymieńcie niektóre. Która z nich jest najmniejsza, a która największa ? </w:t>
      </w:r>
    </w:p>
    <w:p w:rsidR="00583748" w:rsidRPr="00E876AA" w:rsidRDefault="005407EC" w:rsidP="00583748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Cyfry, których używamy na co dzień nazywamy cyframi arabskimi. Zostały przyjęte przez Europejczyków z Indii około XIII wieku za pomocą Arabów. Cyfry są bardzo stare, znane były już 4 tysiące lat p.n.e. </w:t>
      </w:r>
    </w:p>
    <w:p w:rsidR="00583748" w:rsidRPr="00E876AA" w:rsidRDefault="005407EC" w:rsidP="00583748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>Zapoznanie z cyframi rzymskimi</w:t>
      </w:r>
      <w:r w:rsidR="00583748" w:rsidRPr="00E876AA">
        <w:rPr>
          <w:rFonts w:ascii="Times New Roman" w:hAnsi="Times New Roman" w:cs="Times New Roman"/>
          <w:sz w:val="24"/>
          <w:szCs w:val="24"/>
        </w:rPr>
        <w:t>.</w:t>
      </w:r>
    </w:p>
    <w:p w:rsidR="00583748" w:rsidRPr="00E876AA" w:rsidRDefault="00583748" w:rsidP="00583748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>N: „</w:t>
      </w:r>
      <w:r w:rsidR="005407EC" w:rsidRPr="00E876AA">
        <w:rPr>
          <w:rFonts w:ascii="Times New Roman" w:hAnsi="Times New Roman" w:cs="Times New Roman"/>
          <w:sz w:val="24"/>
          <w:szCs w:val="24"/>
        </w:rPr>
        <w:t xml:space="preserve">Rzymianie posługiwali się cyframi rzymskimi. One również są bardzo stare, używane do </w:t>
      </w:r>
      <w:r w:rsidRPr="00E876AA">
        <w:rPr>
          <w:rFonts w:ascii="Times New Roman" w:hAnsi="Times New Roman" w:cs="Times New Roman"/>
          <w:sz w:val="24"/>
          <w:szCs w:val="24"/>
        </w:rPr>
        <w:t>zapisu liczb już 2500 lat temu.”</w:t>
      </w:r>
    </w:p>
    <w:p w:rsidR="005407EC" w:rsidRPr="00E876AA" w:rsidRDefault="005407EC" w:rsidP="00583748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>Nauczyciel zawie</w:t>
      </w:r>
      <w:r w:rsidR="00583748" w:rsidRPr="00E876AA">
        <w:rPr>
          <w:rFonts w:ascii="Times New Roman" w:hAnsi="Times New Roman" w:cs="Times New Roman"/>
          <w:sz w:val="24"/>
          <w:szCs w:val="24"/>
        </w:rPr>
        <w:t>sza na tablicy kartki z cyframi:</w:t>
      </w:r>
    </w:p>
    <w:p w:rsidR="00583748" w:rsidRPr="00E876AA" w:rsidRDefault="005B5050" w:rsidP="00583748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rect id="_x0000_s1028" style="position:absolute;left:0;text-align:left;margin-left:260.75pt;margin-top:5.85pt;width:43.95pt;height:43.75pt;z-index:251660288">
            <v:textbox>
              <w:txbxContent>
                <w:p w:rsidR="0010688A" w:rsidRPr="000754FC" w:rsidRDefault="0010688A" w:rsidP="000754FC">
                  <w:pPr>
                    <w:jc w:val="center"/>
                    <w:rPr>
                      <w:sz w:val="56"/>
                      <w:szCs w:val="56"/>
                    </w:rPr>
                  </w:pPr>
                  <w:r w:rsidRPr="000754FC">
                    <w:rPr>
                      <w:sz w:val="56"/>
                      <w:szCs w:val="56"/>
                    </w:rPr>
                    <w:t>X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rect id="_x0000_s1027" style="position:absolute;left:0;text-align:left;margin-left:162.4pt;margin-top:5.85pt;width:43.25pt;height:43.75pt;z-index:251659264">
            <v:textbox>
              <w:txbxContent>
                <w:p w:rsidR="0010688A" w:rsidRPr="00583748" w:rsidRDefault="0010688A" w:rsidP="000754FC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V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rect id="_x0000_s1026" style="position:absolute;left:0;text-align:left;margin-left:70.25pt;margin-top:5.85pt;width:39.75pt;height:43.75pt;z-index:251658240">
            <v:textbox>
              <w:txbxContent>
                <w:p w:rsidR="0010688A" w:rsidRPr="00583748" w:rsidRDefault="0010688A" w:rsidP="0058374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58374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583748"/>
              </w:txbxContent>
            </v:textbox>
          </v:rect>
        </w:pict>
      </w:r>
    </w:p>
    <w:p w:rsidR="005407EC" w:rsidRPr="00E876AA" w:rsidRDefault="005407EC" w:rsidP="005407EC">
      <w:pPr>
        <w:ind w:left="426"/>
      </w:pPr>
    </w:p>
    <w:p w:rsidR="005407EC" w:rsidRPr="00E876AA" w:rsidRDefault="005407EC" w:rsidP="005407EC">
      <w:pPr>
        <w:ind w:left="426"/>
      </w:pPr>
    </w:p>
    <w:p w:rsidR="005407EC" w:rsidRPr="00E876AA" w:rsidRDefault="000754FC" w:rsidP="005407EC">
      <w:pPr>
        <w:ind w:left="426"/>
      </w:pPr>
      <w:r w:rsidRPr="00E876AA">
        <w:t>N: „</w:t>
      </w:r>
      <w:r w:rsidR="005407EC" w:rsidRPr="00E876AA">
        <w:t>Są to trzy c</w:t>
      </w:r>
      <w:r w:rsidRPr="00E876AA">
        <w:t>yfry rzymskie: „1”, „5” i „10”. Umieśćmy je na osi liczbowej.”</w:t>
      </w:r>
    </w:p>
    <w:p w:rsidR="005407EC" w:rsidRPr="00E876AA" w:rsidRDefault="000754FC" w:rsidP="005407EC">
      <w:pPr>
        <w:ind w:left="426"/>
      </w:pPr>
      <w:r w:rsidRPr="00E876AA">
        <w:t>Nauczyciel zaprasza jednego z uczniów aby narysowało na tablicy oś liczbową i umieściło dane cyfry na osi liczbowej.</w:t>
      </w:r>
    </w:p>
    <w:p w:rsidR="00114EA0" w:rsidRPr="00E876AA" w:rsidRDefault="005B5050" w:rsidP="00114EA0">
      <w:pPr>
        <w:ind w:left="426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327.75pt;margin-top:34.05pt;width:16.15pt;height:20.95pt;z-index:251692032" strokecolor="white [3212]">
            <v:textbox style="mso-next-textbox:#_x0000_s1060">
              <w:txbxContent>
                <w:p w:rsidR="0010688A" w:rsidRDefault="0010688A" w:rsidP="00114EA0">
                  <w:r w:rsidRPr="00114EA0">
                    <w:rPr>
                      <w:color w:val="C00000"/>
                    </w:rPr>
                    <w:t>X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4388"/>
                        <wp:effectExtent l="0" t="0" r="0" b="0"/>
                        <wp:docPr id="333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43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334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335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336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left:0;text-align:left;margin-left:75.55pt;margin-top:34.05pt;width:16.15pt;height:20.95pt;z-index:251689984" strokecolor="white [3212]">
            <v:textbox style="mso-next-textbox:#_x0000_s1058">
              <w:txbxContent>
                <w:p w:rsidR="0010688A" w:rsidRDefault="0010688A" w:rsidP="00114EA0">
                  <w:r w:rsidRPr="00114EA0">
                    <w:rPr>
                      <w:color w:val="C00000"/>
                    </w:rPr>
                    <w:t>I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4388"/>
                        <wp:effectExtent l="0" t="0" r="0" b="0"/>
                        <wp:docPr id="245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43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246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247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248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left:0;text-align:left;margin-left:189.5pt;margin-top:34.05pt;width:16.15pt;height:20.95pt;z-index:251691008" strokecolor="white [3212]">
            <v:textbox style="mso-next-textbox:#_x0000_s1059">
              <w:txbxContent>
                <w:p w:rsidR="0010688A" w:rsidRDefault="0010688A" w:rsidP="00114EA0">
                  <w:r w:rsidRPr="00114EA0">
                    <w:rPr>
                      <w:color w:val="C00000"/>
                    </w:rPr>
                    <w:t>V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4388"/>
                        <wp:effectExtent l="0" t="0" r="0" b="0"/>
                        <wp:docPr id="287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43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288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289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290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oval id="_x0000_s1056" style="position:absolute;left:0;text-align:left;margin-left:195.6pt;margin-top:61.7pt;width:7.15pt;height:7.3pt;z-index:251687936" fillcolor="#c0504d [3205]" strokecolor="#c00000" strokeweight="1pt">
            <v:shadow on="t" type="perspective" color="#622423 [1605]" opacity=".5" offset="1pt" offset2="-1pt"/>
          </v:oval>
        </w:pict>
      </w:r>
      <w:r>
        <w:rPr>
          <w:noProof/>
        </w:rPr>
        <w:pict>
          <v:oval id="_x0000_s1057" style="position:absolute;left:0;text-align:left;margin-left:336.75pt;margin-top:62.65pt;width:7.15pt;height:7.3pt;z-index:251688960" fillcolor="#c0504d [3205]" strokecolor="#c00000" strokeweight="1pt">
            <v:shadow on="t" type="perspective" color="#622423 [1605]" opacity=".5" offset="1pt" offset2="-1pt"/>
          </v:oval>
        </w:pict>
      </w:r>
      <w:r>
        <w:rPr>
          <w:noProof/>
        </w:rPr>
        <w:pict>
          <v:oval id="_x0000_s1055" style="position:absolute;left:0;text-align:left;margin-left:81.2pt;margin-top:62.65pt;width:7.15pt;height:7.3pt;z-index:251686912" fillcolor="#c0504d [3205]" strokecolor="#c00000" strokeweight="1pt">
            <v:shadow on="t" type="perspective" color="#622423 [1605]" opacity=".5" offset="1pt" offset2="-1pt"/>
          </v:oval>
        </w:pict>
      </w:r>
      <w:r>
        <w:rPr>
          <w:noProof/>
        </w:rPr>
        <w:pict>
          <v:shape id="_x0000_s1054" type="#_x0000_t202" style="position:absolute;left:0;text-align:left;margin-left:354.25pt;margin-top:73.25pt;width:28.2pt;height:20.95pt;z-index:251685888" strokecolor="white [3212]">
            <v:textbox style="mso-next-textbox:#_x0000_s1054">
              <w:txbxContent>
                <w:p w:rsidR="0010688A" w:rsidRDefault="0010688A" w:rsidP="00114EA0">
                  <w:r>
                    <w:t>111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206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207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208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left:0;text-align:left;margin-left:299.5pt;margin-top:73.25pt;width:16.15pt;height:20.95pt;z-index:251683840" strokecolor="white [3212]">
            <v:textbox style="mso-next-textbox:#_x0000_s1052">
              <w:txbxContent>
                <w:p w:rsidR="0010688A" w:rsidRDefault="0010688A" w:rsidP="00114EA0">
                  <w:r>
                    <w:t>9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14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144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145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325.3pt;margin-top:74.2pt;width:28.95pt;height:20.95pt;z-index:251684864" strokecolor="white [3212]">
            <v:textbox style="mso-next-textbox:#_x0000_s1053">
              <w:txbxContent>
                <w:p w:rsidR="0010688A" w:rsidRDefault="0010688A" w:rsidP="00114EA0">
                  <w:r>
                    <w:t>10000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17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174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175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132.55pt;margin-top:74.2pt;width:16.15pt;height:20.95pt;z-index:251677696" strokecolor="white [3212]">
            <v:textbox style="mso-next-textbox:#_x0000_s1046">
              <w:txbxContent>
                <w:p w:rsidR="0010688A" w:rsidRDefault="0010688A" w:rsidP="000754FC">
                  <w:r>
                    <w:t>3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26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27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28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left:0;text-align:left;margin-left:158.95pt;margin-top:73.25pt;width:16.15pt;height:20.95pt;z-index:251678720" strokecolor="white [3212]">
            <v:textbox style="mso-next-textbox:#_x0000_s1047">
              <w:txbxContent>
                <w:p w:rsidR="0010688A" w:rsidRDefault="0010688A" w:rsidP="000754FC">
                  <w:r>
                    <w:t>4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38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39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40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186.6pt;margin-top:73.25pt;width:16.15pt;height:20.95pt;z-index:251679744" strokecolor="white [3212]">
            <v:textbox style="mso-next-textbox:#_x0000_s1048">
              <w:txbxContent>
                <w:p w:rsidR="0010688A" w:rsidRDefault="0010688A" w:rsidP="000754FC">
                  <w:r>
                    <w:t>5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5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54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55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left:0;text-align:left;margin-left:214.8pt;margin-top:73.25pt;width:16.15pt;height:20.95pt;z-index:251680768" strokecolor="white [3212]">
            <v:textbox style="mso-next-textbox:#_x0000_s1049">
              <w:txbxContent>
                <w:p w:rsidR="0010688A" w:rsidRDefault="0010688A" w:rsidP="000754FC">
                  <w:r>
                    <w:t>6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7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7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7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244.6pt;margin-top:73.25pt;width:16.15pt;height:20.95pt;z-index:251681792" strokecolor="white [3212]">
            <v:textbox style="mso-next-textbox:#_x0000_s1050">
              <w:txbxContent>
                <w:p w:rsidR="0010688A" w:rsidRDefault="0010688A" w:rsidP="000754FC">
                  <w:r>
                    <w:t>7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92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93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94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left:0;text-align:left;margin-left:273.45pt;margin-top:74.2pt;width:16.15pt;height:20.95pt;z-index:251682816" strokecolor="white [3212]">
            <v:textbox style="mso-next-textbox:#_x0000_s1051">
              <w:txbxContent>
                <w:p w:rsidR="0010688A" w:rsidRDefault="0010688A" w:rsidP="00114EA0">
                  <w:r>
                    <w:t>8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116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117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118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102.5pt;margin-top:74.2pt;width:16.15pt;height:20.95pt;z-index:251676672" strokecolor="white [3212]">
            <v:textbox style="mso-next-textbox:#_x0000_s1045">
              <w:txbxContent>
                <w:p w:rsidR="0010688A" w:rsidRDefault="0010688A" w:rsidP="000754FC">
                  <w:r>
                    <w:t>2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16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17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18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75.55pt;margin-top:74.2pt;width:20.65pt;height:20.95pt;z-index:251675648" strokecolor="white [3212]">
            <v:textbox style="mso-next-textbox:#_x0000_s1044">
              <w:txbxContent>
                <w:p w:rsidR="0010688A" w:rsidRDefault="0010688A" w:rsidP="000754FC">
                  <w:r>
                    <w:t>1\\\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43.35pt;margin-top:73.25pt;width:16.15pt;height:20.95pt;z-index:251674624" strokecolor="white [3212]">
            <v:textbox style="mso-next-textbox:#_x0000_s1043">
              <w:txbxContent>
                <w:p w:rsidR="0010688A" w:rsidRDefault="0010688A">
                  <w:r>
                    <w:t>0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4388"/>
                        <wp:effectExtent l="0" t="0" r="0" b="0"/>
                        <wp:docPr id="209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43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368.05pt;margin-top:61.7pt;width:0;height:11.55pt;z-index:251673600" o:connectortype="straight"/>
        </w:pict>
      </w:r>
      <w:r>
        <w:rPr>
          <w:noProof/>
        </w:rPr>
        <w:pict>
          <v:shape id="_x0000_s1041" type="#_x0000_t32" style="position:absolute;left:0;text-align:left;margin-left:339.85pt;margin-top:62.65pt;width:0;height:11.55pt;z-index:251672576" o:connectortype="straight"/>
        </w:pict>
      </w:r>
      <w:r>
        <w:rPr>
          <w:noProof/>
        </w:rPr>
        <w:pict>
          <v:shape id="_x0000_s1040" type="#_x0000_t32" style="position:absolute;left:0;text-align:left;margin-left:311.05pt;margin-top:61.7pt;width:0;height:11.55pt;z-index:251671552" o:connectortype="straight"/>
        </w:pict>
      </w:r>
      <w:r>
        <w:rPr>
          <w:noProof/>
        </w:rPr>
        <w:pict>
          <v:shape id="_x0000_s1039" type="#_x0000_t32" style="position:absolute;left:0;text-align:left;margin-left:283.4pt;margin-top:62.65pt;width:0;height:11.55pt;z-index:251670528" o:connectortype="straight"/>
        </w:pict>
      </w:r>
      <w:r>
        <w:rPr>
          <w:noProof/>
        </w:rPr>
        <w:pict>
          <v:shape id="_x0000_s1038" type="#_x0000_t32" style="position:absolute;left:0;text-align:left;margin-left:255.75pt;margin-top:62.65pt;width:0;height:11.55pt;z-index:251669504" o:connectortype="straight"/>
        </w:pict>
      </w:r>
      <w:r>
        <w:rPr>
          <w:noProof/>
        </w:rPr>
        <w:pict>
          <v:shape id="_x0000_s1037" type="#_x0000_t32" style="position:absolute;left:0;text-align:left;margin-left:225.8pt;margin-top:61.7pt;width:0;height:11.55pt;z-index:251668480" o:connectortype="straight"/>
        </w:pict>
      </w:r>
      <w:r>
        <w:rPr>
          <w:noProof/>
        </w:rPr>
        <w:pict>
          <v:shape id="_x0000_s1036" type="#_x0000_t32" style="position:absolute;left:0;text-align:left;margin-left:197.55pt;margin-top:62.65pt;width:0;height:11.55pt;z-index:251667456" o:connectortype="straight"/>
        </w:pict>
      </w:r>
      <w:r>
        <w:rPr>
          <w:noProof/>
        </w:rPr>
        <w:pict>
          <v:shape id="_x0000_s1035" type="#_x0000_t32" style="position:absolute;left:0;text-align:left;margin-left:169.9pt;margin-top:62.65pt;width:0;height:11.55pt;z-index:251666432" o:connectortype="straight"/>
        </w:pict>
      </w:r>
      <w:r>
        <w:rPr>
          <w:noProof/>
        </w:rPr>
        <w:pict>
          <v:shape id="_x0000_s1034" type="#_x0000_t32" style="position:absolute;left:0;text-align:left;margin-left:142.25pt;margin-top:61.7pt;width:0;height:11.55pt;z-index:251665408" o:connectortype="straight"/>
        </w:pict>
      </w:r>
      <w:r>
        <w:rPr>
          <w:noProof/>
        </w:rPr>
        <w:pict>
          <v:shape id="_x0000_s1033" type="#_x0000_t32" style="position:absolute;left:0;text-align:left;margin-left:114.05pt;margin-top:62.65pt;width:0;height:11.55pt;z-index:251664384" o:connectortype="straight"/>
        </w:pict>
      </w:r>
      <w:r>
        <w:rPr>
          <w:noProof/>
        </w:rPr>
        <w:pict>
          <v:shape id="_x0000_s1032" type="#_x0000_t32" style="position:absolute;left:0;text-align:left;margin-left:84.1pt;margin-top:61.7pt;width:0;height:11.55pt;z-index:251663360" o:connectortype="straight"/>
        </w:pict>
      </w:r>
      <w:r>
        <w:rPr>
          <w:noProof/>
        </w:rPr>
        <w:pict>
          <v:shape id="_x0000_s1031" type="#_x0000_t32" style="position:absolute;left:0;text-align:left;margin-left:55.3pt;margin-top:61.7pt;width:0;height:11.55pt;z-index:251662336" o:connectortype="straight"/>
        </w:pict>
      </w:r>
      <w:r>
        <w:rPr>
          <w:noProof/>
        </w:rPr>
        <w:pict>
          <v:shape id="_x0000_s1030" type="#_x0000_t32" style="position:absolute;left:0;text-align:left;margin-left:43.35pt;margin-top:66.9pt;width:368.6pt;height:0;z-index:251661312" o:connectortype="straight">
            <v:stroke endarrow="block"/>
          </v:shape>
        </w:pict>
      </w:r>
    </w:p>
    <w:p w:rsidR="00114EA0" w:rsidRPr="00E876AA" w:rsidRDefault="00114EA0" w:rsidP="00114EA0"/>
    <w:p w:rsidR="00114EA0" w:rsidRPr="00E876AA" w:rsidRDefault="00114EA0" w:rsidP="00114EA0"/>
    <w:p w:rsidR="00114EA0" w:rsidRPr="00E876AA" w:rsidRDefault="00114EA0" w:rsidP="00114EA0"/>
    <w:p w:rsidR="00114EA0" w:rsidRPr="00E876AA" w:rsidRDefault="00114EA0" w:rsidP="00114EA0"/>
    <w:p w:rsidR="00114EA0" w:rsidRPr="00E876AA" w:rsidRDefault="00114EA0" w:rsidP="00114EA0"/>
    <w:p w:rsidR="00114EA0" w:rsidRPr="00E876AA" w:rsidRDefault="00114EA0" w:rsidP="00114EA0"/>
    <w:p w:rsidR="00114EA0" w:rsidRPr="00E876AA" w:rsidRDefault="00114EA0" w:rsidP="00114EA0"/>
    <w:p w:rsidR="00114EA0" w:rsidRPr="00E876AA" w:rsidRDefault="00114EA0" w:rsidP="00114EA0"/>
    <w:p w:rsidR="00114EA0" w:rsidRPr="00E876AA" w:rsidRDefault="00114EA0" w:rsidP="00114EA0"/>
    <w:p w:rsidR="00114EA0" w:rsidRPr="00E876AA" w:rsidRDefault="00114EA0" w:rsidP="00114EA0">
      <w:pPr>
        <w:ind w:left="426"/>
      </w:pPr>
    </w:p>
    <w:p w:rsidR="005407EC" w:rsidRPr="00E876AA" w:rsidRDefault="00114EA0" w:rsidP="003414F1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>Wykonanie zadania</w:t>
      </w:r>
      <w:r w:rsidR="002E4FE5" w:rsidRPr="00E876AA">
        <w:rPr>
          <w:rFonts w:ascii="Times New Roman" w:hAnsi="Times New Roman" w:cs="Times New Roman"/>
          <w:sz w:val="24"/>
          <w:szCs w:val="24"/>
        </w:rPr>
        <w:t xml:space="preserve"> –</w:t>
      </w:r>
      <w:r w:rsidRPr="00E876AA">
        <w:rPr>
          <w:rFonts w:ascii="Times New Roman" w:hAnsi="Times New Roman" w:cs="Times New Roman"/>
          <w:sz w:val="24"/>
          <w:szCs w:val="24"/>
        </w:rPr>
        <w:t xml:space="preserve"> załącznik</w:t>
      </w:r>
      <w:r w:rsidR="009D6AFB" w:rsidRPr="00E876AA">
        <w:rPr>
          <w:rFonts w:ascii="Times New Roman" w:hAnsi="Times New Roman" w:cs="Times New Roman"/>
          <w:sz w:val="24"/>
          <w:szCs w:val="24"/>
        </w:rPr>
        <w:t xml:space="preserve"> nr 1</w:t>
      </w:r>
      <w:r w:rsidRPr="00E876AA">
        <w:rPr>
          <w:rFonts w:ascii="Times New Roman" w:hAnsi="Times New Roman" w:cs="Times New Roman"/>
          <w:sz w:val="24"/>
          <w:szCs w:val="24"/>
        </w:rPr>
        <w:t>.</w:t>
      </w:r>
      <w:r w:rsidRPr="00E876AA">
        <w:rPr>
          <w:rFonts w:ascii="Times New Roman" w:hAnsi="Times New Roman" w:cs="Times New Roman"/>
          <w:sz w:val="24"/>
          <w:szCs w:val="24"/>
        </w:rPr>
        <w:br/>
        <w:t>Uczn</w:t>
      </w:r>
      <w:r w:rsidR="002E4FE5" w:rsidRPr="00E876AA">
        <w:rPr>
          <w:rFonts w:ascii="Times New Roman" w:hAnsi="Times New Roman" w:cs="Times New Roman"/>
          <w:sz w:val="24"/>
          <w:szCs w:val="24"/>
        </w:rPr>
        <w:t xml:space="preserve">iowie mają za zadanie wyszukać nowo </w:t>
      </w:r>
      <w:r w:rsidRPr="00E876AA">
        <w:rPr>
          <w:rFonts w:ascii="Times New Roman" w:hAnsi="Times New Roman" w:cs="Times New Roman"/>
          <w:sz w:val="24"/>
          <w:szCs w:val="24"/>
        </w:rPr>
        <w:t>poznane trzy cyfry rzymskie</w:t>
      </w:r>
      <w:r w:rsidR="00190787" w:rsidRPr="00E876AA">
        <w:rPr>
          <w:rFonts w:ascii="Times New Roman" w:hAnsi="Times New Roman" w:cs="Times New Roman"/>
          <w:sz w:val="24"/>
          <w:szCs w:val="24"/>
        </w:rPr>
        <w:t xml:space="preserve"> -</w:t>
      </w:r>
      <w:r w:rsidR="003414F1" w:rsidRPr="00E876AA">
        <w:rPr>
          <w:rFonts w:ascii="Times New Roman" w:hAnsi="Times New Roman" w:cs="Times New Roman"/>
          <w:sz w:val="24"/>
          <w:szCs w:val="24"/>
        </w:rPr>
        <w:t xml:space="preserve"> które zaznaczaliśmy na osi liczbowej</w:t>
      </w:r>
      <w:r w:rsidR="00F24AB4" w:rsidRPr="00E876AA">
        <w:rPr>
          <w:rFonts w:ascii="Times New Roman" w:hAnsi="Times New Roman" w:cs="Times New Roman"/>
          <w:sz w:val="24"/>
          <w:szCs w:val="24"/>
        </w:rPr>
        <w:t xml:space="preserve"> </w:t>
      </w:r>
      <w:r w:rsidR="00190787" w:rsidRPr="00E876AA">
        <w:rPr>
          <w:rFonts w:ascii="Times New Roman" w:hAnsi="Times New Roman" w:cs="Times New Roman"/>
          <w:sz w:val="24"/>
          <w:szCs w:val="24"/>
        </w:rPr>
        <w:t xml:space="preserve">- </w:t>
      </w:r>
      <w:r w:rsidR="00F24AB4" w:rsidRPr="00E876AA">
        <w:rPr>
          <w:rFonts w:ascii="Times New Roman" w:hAnsi="Times New Roman" w:cs="Times New Roman"/>
          <w:sz w:val="24"/>
          <w:szCs w:val="24"/>
        </w:rPr>
        <w:t>wśród wszystkich</w:t>
      </w:r>
      <w:r w:rsidRPr="00E876AA">
        <w:rPr>
          <w:rFonts w:ascii="Times New Roman" w:hAnsi="Times New Roman" w:cs="Times New Roman"/>
          <w:sz w:val="24"/>
          <w:szCs w:val="24"/>
        </w:rPr>
        <w:t xml:space="preserve"> kartoników</w:t>
      </w:r>
      <w:r w:rsidR="002A5E1D" w:rsidRPr="00E876AA">
        <w:rPr>
          <w:rFonts w:ascii="Times New Roman" w:hAnsi="Times New Roman" w:cs="Times New Roman"/>
          <w:sz w:val="24"/>
          <w:szCs w:val="24"/>
        </w:rPr>
        <w:t xml:space="preserve"> z cyframi</w:t>
      </w:r>
      <w:r w:rsidRPr="00E876AA">
        <w:rPr>
          <w:rFonts w:ascii="Times New Roman" w:hAnsi="Times New Roman" w:cs="Times New Roman"/>
          <w:sz w:val="24"/>
          <w:szCs w:val="24"/>
        </w:rPr>
        <w:t>.</w:t>
      </w:r>
      <w:r w:rsidR="005407EC" w:rsidRPr="00E876AA">
        <w:rPr>
          <w:rFonts w:ascii="Times New Roman" w:hAnsi="Times New Roman" w:cs="Times New Roman"/>
          <w:sz w:val="24"/>
          <w:szCs w:val="24"/>
        </w:rPr>
        <w:t xml:space="preserve"> </w:t>
      </w:r>
      <w:r w:rsidR="003414F1" w:rsidRPr="00E876AA">
        <w:rPr>
          <w:rFonts w:ascii="Times New Roman" w:hAnsi="Times New Roman" w:cs="Times New Roman"/>
          <w:sz w:val="24"/>
          <w:szCs w:val="24"/>
        </w:rPr>
        <w:br/>
      </w:r>
    </w:p>
    <w:p w:rsidR="005407EC" w:rsidRPr="00E876AA" w:rsidRDefault="005407EC" w:rsidP="003414F1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Nauczyciel objaśnia sposób zapisu liczb 2 i 3 </w:t>
      </w:r>
    </w:p>
    <w:p w:rsidR="005407EC" w:rsidRPr="00E876AA" w:rsidRDefault="005407EC" w:rsidP="005407EC">
      <w:pPr>
        <w:ind w:left="426"/>
      </w:pPr>
      <w:r w:rsidRPr="00E876AA">
        <w:t xml:space="preserve">2 = 1 + 1 </w:t>
      </w:r>
      <w:r w:rsidR="003414F1" w:rsidRPr="00E876AA">
        <w:t xml:space="preserve">       </w:t>
      </w:r>
      <w:r w:rsidR="007F2639" w:rsidRPr="00E876AA">
        <w:t xml:space="preserve"> </w:t>
      </w:r>
      <w:r w:rsidR="003414F1" w:rsidRPr="00E876AA">
        <w:t>dlatego       II</w:t>
      </w:r>
      <w:r w:rsidRPr="00E876AA">
        <w:t xml:space="preserve"> = I + I </w:t>
      </w:r>
    </w:p>
    <w:p w:rsidR="005407EC" w:rsidRPr="00E876AA" w:rsidRDefault="005407EC" w:rsidP="005407EC">
      <w:pPr>
        <w:ind w:left="426"/>
      </w:pPr>
      <w:r w:rsidRPr="00E876AA">
        <w:t xml:space="preserve">3 = 1 + 1 + 1 </w:t>
      </w:r>
      <w:r w:rsidR="003414F1" w:rsidRPr="00E876AA">
        <w:t xml:space="preserve"> </w:t>
      </w:r>
      <w:r w:rsidR="007F2639" w:rsidRPr="00E876AA">
        <w:t xml:space="preserve"> </w:t>
      </w:r>
      <w:r w:rsidR="003414F1" w:rsidRPr="00E876AA">
        <w:t xml:space="preserve">dlatego      </w:t>
      </w:r>
      <w:r w:rsidRPr="00E876AA">
        <w:t xml:space="preserve">III = I + I + I </w:t>
      </w:r>
    </w:p>
    <w:p w:rsidR="003414F1" w:rsidRPr="00E876AA" w:rsidRDefault="003414F1" w:rsidP="005407EC">
      <w:pPr>
        <w:ind w:left="426"/>
      </w:pPr>
    </w:p>
    <w:p w:rsidR="005407EC" w:rsidRPr="00E876AA" w:rsidRDefault="003414F1" w:rsidP="005407EC">
      <w:pPr>
        <w:ind w:left="426"/>
      </w:pPr>
      <w:r w:rsidRPr="00E876AA">
        <w:t xml:space="preserve">Uczniowie umieszczają cyfry rzymskie II i III na </w:t>
      </w:r>
      <w:r w:rsidR="005407EC" w:rsidRPr="00E876AA">
        <w:t>osi liczbowej</w:t>
      </w:r>
      <w:r w:rsidRPr="00E876AA">
        <w:t>.</w:t>
      </w:r>
      <w:r w:rsidR="005407EC" w:rsidRPr="00E876AA">
        <w:t xml:space="preserve"> </w:t>
      </w:r>
    </w:p>
    <w:p w:rsidR="003414F1" w:rsidRPr="00E876AA" w:rsidRDefault="003414F1" w:rsidP="005407EC">
      <w:pPr>
        <w:ind w:left="426"/>
      </w:pPr>
    </w:p>
    <w:p w:rsidR="005407EC" w:rsidRPr="00E876AA" w:rsidRDefault="005B5050" w:rsidP="003414F1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6" type="#_x0000_t202" style="position:absolute;left:0;text-align:left;margin-left:119.9pt;margin-top:11.7pt;width:32.15pt;height:20.95pt;z-index:251708416" strokecolor="white [3212]">
            <v:textbox style="mso-next-textbox:#_x0000_s1076">
              <w:txbxContent>
                <w:p w:rsidR="0010688A" w:rsidRPr="00B679AF" w:rsidRDefault="0010688A" w:rsidP="00B80853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B679AF">
                    <w:rPr>
                      <w:color w:val="0070C0"/>
                      <w:sz w:val="28"/>
                      <w:szCs w:val="28"/>
                    </w:rPr>
                    <w:t>III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5" type="#_x0000_t202" style="position:absolute;left:0;text-align:left;margin-left:89.05pt;margin-top:11.7pt;width:24.8pt;height:20.95pt;z-index:251707392" strokecolor="white [3212]">
            <v:textbox style="mso-next-textbox:#_x0000_s1075">
              <w:txbxContent>
                <w:p w:rsidR="0010688A" w:rsidRPr="00B80853" w:rsidRDefault="0010688A" w:rsidP="00B80853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B80853">
                    <w:rPr>
                      <w:color w:val="0070C0"/>
                      <w:sz w:val="28"/>
                      <w:szCs w:val="28"/>
                    </w:rPr>
                    <w:t>II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7" type="#_x0000_t202" style="position:absolute;left:0;text-align:left;margin-left:152.05pt;margin-top:11.7pt;width:36.35pt;height:20.95pt;z-index:251709440" strokecolor="white [3212]">
            <v:textbox style="mso-next-textbox:#_x0000_s1077">
              <w:txbxContent>
                <w:p w:rsidR="0010688A" w:rsidRPr="00B80853" w:rsidRDefault="0010688A" w:rsidP="00B80853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B80853">
                    <w:rPr>
                      <w:color w:val="0070C0"/>
                      <w:sz w:val="28"/>
                      <w:szCs w:val="28"/>
                    </w:rPr>
                    <w:t>I</w:t>
                  </w:r>
                  <w:r>
                    <w:rPr>
                      <w:color w:val="0070C0"/>
                      <w:sz w:val="28"/>
                      <w:szCs w:val="28"/>
                    </w:rPr>
                    <w:t>V</w:t>
                  </w:r>
                </w:p>
              </w:txbxContent>
            </v:textbox>
          </v:shape>
        </w:pict>
      </w:r>
      <w:r w:rsidR="00B80853" w:rsidRPr="00E876AA">
        <w:rPr>
          <w:rFonts w:ascii="Times New Roman" w:hAnsi="Times New Roman" w:cs="Times New Roman"/>
          <w:sz w:val="24"/>
          <w:szCs w:val="24"/>
        </w:rPr>
        <w:t>Wprowadzenie liczby 4</w:t>
      </w:r>
    </w:p>
    <w:p w:rsidR="00B80853" w:rsidRPr="00E876AA" w:rsidRDefault="00B80853" w:rsidP="00B80853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298017" cy="758446"/>
            <wp:effectExtent l="19050" t="0" r="0" b="0"/>
            <wp:docPr id="1032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8923" cy="75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7EC" w:rsidRPr="00E876AA" w:rsidRDefault="005407EC" w:rsidP="005407EC">
      <w:pPr>
        <w:ind w:left="426"/>
        <w:rPr>
          <w:b/>
        </w:rPr>
      </w:pPr>
    </w:p>
    <w:p w:rsidR="005407EC" w:rsidRPr="00E876AA" w:rsidRDefault="005407EC" w:rsidP="005407EC">
      <w:pPr>
        <w:ind w:left="426"/>
      </w:pPr>
    </w:p>
    <w:p w:rsidR="005407EC" w:rsidRPr="00E876AA" w:rsidRDefault="005407EC" w:rsidP="005407EC">
      <w:pPr>
        <w:ind w:left="426"/>
      </w:pPr>
      <w:r w:rsidRPr="00E876AA">
        <w:lastRenderedPageBreak/>
        <w:t>4 = 5 – 1</w:t>
      </w:r>
      <w:r w:rsidR="00B80853" w:rsidRPr="00E876AA">
        <w:t xml:space="preserve">     dlatego </w:t>
      </w:r>
      <w:r w:rsidRPr="00E876AA">
        <w:t xml:space="preserve"> IV = V – I </w:t>
      </w:r>
    </w:p>
    <w:p w:rsidR="005407EC" w:rsidRPr="00E876AA" w:rsidRDefault="00B80853" w:rsidP="005407EC">
      <w:pPr>
        <w:ind w:left="426"/>
      </w:pPr>
      <w:r w:rsidRPr="00E876AA">
        <w:br/>
      </w:r>
      <w:r w:rsidR="005407EC" w:rsidRPr="00E876AA">
        <w:t xml:space="preserve">Cyfra I po lewej stronie cyfry V lub X oznacza odejmowanie. </w:t>
      </w:r>
    </w:p>
    <w:p w:rsidR="005407EC" w:rsidRPr="00E876AA" w:rsidRDefault="005407EC" w:rsidP="005407EC">
      <w:pPr>
        <w:ind w:left="426"/>
      </w:pPr>
    </w:p>
    <w:p w:rsidR="005407EC" w:rsidRPr="00E876AA" w:rsidRDefault="005B5050" w:rsidP="00B80853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3" type="#_x0000_t202" style="position:absolute;left:0;text-align:left;margin-left:249.2pt;margin-top:20.85pt;width:47.45pt;height:20.95pt;z-index:251714560" strokecolor="white [3212]">
            <v:textbox style="mso-next-textbox:#_x0000_s1083">
              <w:txbxContent>
                <w:p w:rsidR="0010688A" w:rsidRPr="00B679AF" w:rsidRDefault="0010688A" w:rsidP="00B80853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B679AF">
                    <w:rPr>
                      <w:color w:val="0070C0"/>
                      <w:sz w:val="28"/>
                      <w:szCs w:val="28"/>
                    </w:rPr>
                    <w:t>VII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2" type="#_x0000_t202" style="position:absolute;left:0;text-align:left;margin-left:213.3pt;margin-top:20.85pt;width:35.9pt;height:25.3pt;z-index:251713536" strokecolor="white [3212]">
            <v:textbox style="mso-next-textbox:#_x0000_s1082">
              <w:txbxContent>
                <w:p w:rsidR="0010688A" w:rsidRPr="00B679AF" w:rsidRDefault="0010688A" w:rsidP="00B80853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B679AF">
                    <w:rPr>
                      <w:color w:val="0070C0"/>
                      <w:sz w:val="28"/>
                      <w:szCs w:val="28"/>
                    </w:rPr>
                    <w:t>VI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4" type="#_x0000_t202" style="position:absolute;left:0;text-align:left;margin-left:279.6pt;margin-top:20.85pt;width:47.45pt;height:20.95pt;z-index:251715584" strokecolor="white [3212]">
            <v:textbox style="mso-next-textbox:#_x0000_s1084">
              <w:txbxContent>
                <w:p w:rsidR="0010688A" w:rsidRPr="00B679AF" w:rsidRDefault="0010688A" w:rsidP="00B80853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B679AF">
                    <w:rPr>
                      <w:color w:val="0070C0"/>
                      <w:sz w:val="28"/>
                      <w:szCs w:val="28"/>
                    </w:rPr>
                    <w:t>VIII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0" type="#_x0000_t202" style="position:absolute;left:0;text-align:left;margin-left:121.35pt;margin-top:20.8pt;width:32.8pt;height:20.95pt;z-index:251711488" strokecolor="white [3212]">
            <v:textbox style="mso-next-textbox:#_x0000_s1080">
              <w:txbxContent>
                <w:p w:rsidR="0010688A" w:rsidRPr="00B679AF" w:rsidRDefault="0010688A" w:rsidP="00B80853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B679AF">
                    <w:rPr>
                      <w:color w:val="0070C0"/>
                      <w:sz w:val="28"/>
                      <w:szCs w:val="28"/>
                    </w:rPr>
                    <w:t>III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1" type="#_x0000_t202" style="position:absolute;left:0;text-align:left;margin-left:152.35pt;margin-top:20.8pt;width:35.9pt;height:20.95pt;z-index:251712512" strokecolor="white [3212]">
            <v:textbox style="mso-next-textbox:#_x0000_s1081">
              <w:txbxContent>
                <w:p w:rsidR="0010688A" w:rsidRPr="00B679AF" w:rsidRDefault="0010688A" w:rsidP="00B80853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B679AF">
                    <w:rPr>
                      <w:color w:val="0070C0"/>
                      <w:sz w:val="28"/>
                      <w:szCs w:val="28"/>
                    </w:rPr>
                    <w:t>IVV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9" type="#_x0000_t202" style="position:absolute;left:0;text-align:left;margin-left:87.2pt;margin-top:20.8pt;width:24.8pt;height:20.95pt;z-index:251710464" strokecolor="white [3212]">
            <v:textbox style="mso-next-textbox:#_x0000_s1079">
              <w:txbxContent>
                <w:p w:rsidR="0010688A" w:rsidRPr="00B679AF" w:rsidRDefault="0010688A" w:rsidP="00B80853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B679AF">
                    <w:rPr>
                      <w:color w:val="0070C0"/>
                      <w:sz w:val="28"/>
                      <w:szCs w:val="28"/>
                    </w:rPr>
                    <w:t>II</w:t>
                  </w:r>
                </w:p>
              </w:txbxContent>
            </v:textbox>
          </v:shape>
        </w:pict>
      </w:r>
      <w:r w:rsidR="005407EC" w:rsidRPr="00E876AA">
        <w:rPr>
          <w:rFonts w:ascii="Times New Roman" w:hAnsi="Times New Roman" w:cs="Times New Roman"/>
          <w:sz w:val="24"/>
          <w:szCs w:val="24"/>
        </w:rPr>
        <w:t xml:space="preserve">Wprowadzenie liczby 6, 7, 8 </w:t>
      </w:r>
    </w:p>
    <w:p w:rsidR="005407EC" w:rsidRPr="00E876AA" w:rsidRDefault="00B80853" w:rsidP="005407EC">
      <w:pPr>
        <w:ind w:left="426"/>
      </w:pPr>
      <w:r w:rsidRPr="00E876AA">
        <w:rPr>
          <w:noProof/>
        </w:rPr>
        <w:drawing>
          <wp:inline distT="0" distB="0" distL="0" distR="0">
            <wp:extent cx="5298017" cy="758446"/>
            <wp:effectExtent l="19050" t="0" r="0" b="0"/>
            <wp:docPr id="1125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8923" cy="75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7EC" w:rsidRPr="00E876AA" w:rsidRDefault="005407EC" w:rsidP="005407EC">
      <w:pPr>
        <w:ind w:left="426"/>
      </w:pPr>
    </w:p>
    <w:p w:rsidR="005407EC" w:rsidRPr="00E876AA" w:rsidRDefault="005407EC" w:rsidP="005407EC">
      <w:pPr>
        <w:ind w:left="426"/>
      </w:pPr>
      <w:r w:rsidRPr="00E876AA">
        <w:t>6 = 5 + 1</w:t>
      </w:r>
      <w:r w:rsidR="009D6AFB" w:rsidRPr="00E876AA">
        <w:t xml:space="preserve">              dlatego   </w:t>
      </w:r>
      <w:r w:rsidRPr="00E876AA">
        <w:t xml:space="preserve"> VI = V + I </w:t>
      </w:r>
    </w:p>
    <w:p w:rsidR="005407EC" w:rsidRPr="00E876AA" w:rsidRDefault="005407EC" w:rsidP="005407EC">
      <w:pPr>
        <w:ind w:left="426"/>
      </w:pPr>
      <w:r w:rsidRPr="00E876AA">
        <w:t>7 = 5 + 1 + 1</w:t>
      </w:r>
      <w:r w:rsidR="009D6AFB" w:rsidRPr="00E876AA">
        <w:t xml:space="preserve">        dlatego    </w:t>
      </w:r>
      <w:r w:rsidRPr="00E876AA">
        <w:t xml:space="preserve">VII = V + I + I </w:t>
      </w:r>
    </w:p>
    <w:p w:rsidR="005407EC" w:rsidRPr="00E876AA" w:rsidRDefault="005407EC" w:rsidP="005407EC">
      <w:pPr>
        <w:ind w:left="426"/>
      </w:pPr>
      <w:r w:rsidRPr="00E876AA">
        <w:t xml:space="preserve">8 = 5 + 1 + 1 + 1 </w:t>
      </w:r>
      <w:r w:rsidR="009D6AFB" w:rsidRPr="00E876AA">
        <w:t xml:space="preserve"> dlatego    </w:t>
      </w:r>
      <w:r w:rsidRPr="00E876AA">
        <w:t xml:space="preserve">VIII = V + I + I + I </w:t>
      </w:r>
    </w:p>
    <w:p w:rsidR="005407EC" w:rsidRPr="00E876AA" w:rsidRDefault="005407EC" w:rsidP="005407EC">
      <w:pPr>
        <w:ind w:left="426"/>
      </w:pPr>
    </w:p>
    <w:p w:rsidR="005407EC" w:rsidRPr="00E876AA" w:rsidRDefault="005407EC" w:rsidP="009D6AFB">
      <w:r w:rsidRPr="00E876AA">
        <w:t xml:space="preserve">Cyfra I po prawej stronie cyfry V lub X oznacza dodawanie. </w:t>
      </w:r>
    </w:p>
    <w:p w:rsidR="005407EC" w:rsidRPr="00E876AA" w:rsidRDefault="005407EC" w:rsidP="005407EC">
      <w:pPr>
        <w:ind w:left="426"/>
      </w:pPr>
    </w:p>
    <w:p w:rsidR="005407EC" w:rsidRPr="00E876AA" w:rsidRDefault="005B5050" w:rsidP="009D6AFB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 id="_x0000_s1092" type="#_x0000_t202" style="position:absolute;left:0;text-align:left;margin-left:313.8pt;margin-top:20.55pt;width:34.55pt;height:20.95pt;z-index:251722752" strokecolor="white [3212]">
            <v:textbox style="mso-next-textbox:#_x0000_s1092">
              <w:txbxContent>
                <w:p w:rsidR="0010688A" w:rsidRPr="00B679AF" w:rsidRDefault="0010688A" w:rsidP="009D6AFB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B679AF">
                    <w:rPr>
                      <w:color w:val="0070C0"/>
                      <w:sz w:val="28"/>
                      <w:szCs w:val="28"/>
                    </w:rPr>
                    <w:t>IX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91" type="#_x0000_t202" style="position:absolute;left:0;text-align:left;margin-left:279.6pt;margin-top:20.55pt;width:47.45pt;height:20.95pt;z-index:251721728" strokecolor="white [3212]">
            <v:textbox style="mso-next-textbox:#_x0000_s1091">
              <w:txbxContent>
                <w:p w:rsidR="0010688A" w:rsidRPr="00B679AF" w:rsidRDefault="0010688A" w:rsidP="009D6AFB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B679AF">
                    <w:rPr>
                      <w:color w:val="0070C0"/>
                      <w:sz w:val="28"/>
                      <w:szCs w:val="28"/>
                    </w:rPr>
                    <w:t>VIII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90" type="#_x0000_t202" style="position:absolute;left:0;text-align:left;margin-left:244.75pt;margin-top:20.55pt;width:47.45pt;height:20.95pt;z-index:251720704" strokecolor="white [3212]">
            <v:textbox style="mso-next-textbox:#_x0000_s1090">
              <w:txbxContent>
                <w:p w:rsidR="0010688A" w:rsidRPr="00B679AF" w:rsidRDefault="0010688A" w:rsidP="009D6AFB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B679AF">
                    <w:rPr>
                      <w:color w:val="0070C0"/>
                      <w:sz w:val="28"/>
                      <w:szCs w:val="28"/>
                    </w:rPr>
                    <w:t>VII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9" type="#_x0000_t202" style="position:absolute;left:0;text-align:left;margin-left:213.3pt;margin-top:20.55pt;width:35.9pt;height:25.3pt;z-index:251719680" strokecolor="white [3212]">
            <v:textbox style="mso-next-textbox:#_x0000_s1089">
              <w:txbxContent>
                <w:p w:rsidR="0010688A" w:rsidRPr="00B679AF" w:rsidRDefault="0010688A" w:rsidP="009D6AFB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B679AF">
                    <w:rPr>
                      <w:color w:val="0070C0"/>
                      <w:sz w:val="28"/>
                      <w:szCs w:val="28"/>
                    </w:rPr>
                    <w:t>VI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6" type="#_x0000_t202" style="position:absolute;left:0;text-align:left;margin-left:88.85pt;margin-top:20.45pt;width:24.8pt;height:20.95pt;z-index:251716608" strokecolor="white [3212]">
            <v:textbox style="mso-next-textbox:#_x0000_s1086">
              <w:txbxContent>
                <w:p w:rsidR="0010688A" w:rsidRPr="00B679AF" w:rsidRDefault="0010688A" w:rsidP="009D6AFB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B679AF">
                    <w:rPr>
                      <w:color w:val="0070C0"/>
                      <w:sz w:val="28"/>
                      <w:szCs w:val="28"/>
                    </w:rPr>
                    <w:t>II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8" type="#_x0000_t202" style="position:absolute;left:0;text-align:left;margin-left:151.8pt;margin-top:21pt;width:35.9pt;height:20.95pt;z-index:251718656" strokecolor="white [3212]">
            <v:textbox style="mso-next-textbox:#_x0000_s1088">
              <w:txbxContent>
                <w:p w:rsidR="0010688A" w:rsidRPr="00B679AF" w:rsidRDefault="0010688A" w:rsidP="009D6AFB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B679AF">
                    <w:rPr>
                      <w:color w:val="0070C0"/>
                      <w:sz w:val="28"/>
                      <w:szCs w:val="28"/>
                    </w:rPr>
                    <w:t>IVV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7" type="#_x0000_t202" style="position:absolute;left:0;text-align:left;margin-left:119pt;margin-top:21pt;width:32.8pt;height:20.95pt;z-index:251717632" strokecolor="white [3212]">
            <v:textbox style="mso-next-textbox:#_x0000_s1087">
              <w:txbxContent>
                <w:p w:rsidR="0010688A" w:rsidRPr="00B679AF" w:rsidRDefault="0010688A" w:rsidP="009D6AFB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B679AF">
                    <w:rPr>
                      <w:color w:val="0070C0"/>
                      <w:sz w:val="28"/>
                      <w:szCs w:val="28"/>
                    </w:rPr>
                    <w:t>III</w:t>
                  </w:r>
                </w:p>
              </w:txbxContent>
            </v:textbox>
          </v:shape>
        </w:pict>
      </w:r>
      <w:r w:rsidR="005407EC" w:rsidRPr="00E876AA">
        <w:rPr>
          <w:rFonts w:ascii="Times New Roman" w:hAnsi="Times New Roman" w:cs="Times New Roman"/>
          <w:sz w:val="24"/>
          <w:szCs w:val="24"/>
        </w:rPr>
        <w:t xml:space="preserve">Wprowadzenie liczby 9 </w:t>
      </w:r>
    </w:p>
    <w:p w:rsidR="009D6AFB" w:rsidRPr="00E876AA" w:rsidRDefault="009D6AFB" w:rsidP="005407EC">
      <w:pPr>
        <w:ind w:left="426"/>
      </w:pPr>
      <w:r w:rsidRPr="00E876AA">
        <w:rPr>
          <w:noProof/>
        </w:rPr>
        <w:drawing>
          <wp:inline distT="0" distB="0" distL="0" distR="0">
            <wp:extent cx="5298017" cy="758446"/>
            <wp:effectExtent l="19050" t="0" r="0" b="0"/>
            <wp:docPr id="1541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8923" cy="75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AFB" w:rsidRPr="00E876AA" w:rsidRDefault="009D6AFB" w:rsidP="005407EC">
      <w:pPr>
        <w:ind w:left="426"/>
      </w:pPr>
    </w:p>
    <w:p w:rsidR="005407EC" w:rsidRPr="00E876AA" w:rsidRDefault="005407EC" w:rsidP="005407EC">
      <w:pPr>
        <w:ind w:left="426"/>
      </w:pPr>
      <w:r w:rsidRPr="00E876AA">
        <w:t xml:space="preserve">9 = 10 – 1 </w:t>
      </w:r>
      <w:r w:rsidR="009D6AFB" w:rsidRPr="00E876AA">
        <w:t xml:space="preserve"> dlatego </w:t>
      </w:r>
      <w:r w:rsidRPr="00E876AA">
        <w:t xml:space="preserve">IX = X – I </w:t>
      </w:r>
    </w:p>
    <w:p w:rsidR="005407EC" w:rsidRPr="00E876AA" w:rsidRDefault="005407EC" w:rsidP="005407EC">
      <w:pPr>
        <w:ind w:left="426"/>
      </w:pPr>
    </w:p>
    <w:p w:rsidR="005407EC" w:rsidRPr="00E876AA" w:rsidRDefault="005B5050" w:rsidP="009D6AFB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97" type="#_x0000_t202" style="position:absolute;left:0;text-align:left;margin-left:151.25pt;margin-top:21.05pt;width:35.9pt;height:20.95pt;z-index:251727872" strokecolor="white [3212]">
            <v:textbox style="mso-next-textbox:#_x0000_s1097">
              <w:txbxContent>
                <w:p w:rsidR="0010688A" w:rsidRPr="00693B9B" w:rsidRDefault="0010688A" w:rsidP="009D6AFB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693B9B">
                    <w:rPr>
                      <w:color w:val="0070C0"/>
                      <w:sz w:val="28"/>
                      <w:szCs w:val="28"/>
                    </w:rPr>
                    <w:t>IVV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96" type="#_x0000_t202" style="position:absolute;left:0;text-align:left;margin-left:118.45pt;margin-top:21.05pt;width:32.8pt;height:20.95pt;z-index:251726848" strokecolor="white [3212]">
            <v:textbox style="mso-next-textbox:#_x0000_s1096">
              <w:txbxContent>
                <w:p w:rsidR="0010688A" w:rsidRPr="00693B9B" w:rsidRDefault="0010688A" w:rsidP="009D6AFB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693B9B">
                    <w:rPr>
                      <w:color w:val="0070C0"/>
                      <w:sz w:val="28"/>
                      <w:szCs w:val="28"/>
                    </w:rPr>
                    <w:t>III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 id="_x0000_s1095" type="#_x0000_t202" style="position:absolute;left:0;text-align:left;margin-left:87.75pt;margin-top:21.05pt;width:24.8pt;height:20.95pt;z-index:251725824" strokecolor="white [3212]">
            <v:textbox style="mso-next-textbox:#_x0000_s1095">
              <w:txbxContent>
                <w:p w:rsidR="0010688A" w:rsidRPr="00693B9B" w:rsidRDefault="0010688A" w:rsidP="009D6AFB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693B9B">
                    <w:rPr>
                      <w:color w:val="0070C0"/>
                      <w:sz w:val="28"/>
                      <w:szCs w:val="28"/>
                    </w:rPr>
                    <w:t>II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98" type="#_x0000_t202" style="position:absolute;left:0;text-align:left;margin-left:245.3pt;margin-top:21.1pt;width:47.45pt;height:20.95pt;z-index:251728896" strokecolor="white [3212]">
            <v:textbox style="mso-next-textbox:#_x0000_s1098">
              <w:txbxContent>
                <w:p w:rsidR="0010688A" w:rsidRPr="00693B9B" w:rsidRDefault="0010688A" w:rsidP="009D6AFB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693B9B">
                    <w:rPr>
                      <w:color w:val="0070C0"/>
                      <w:sz w:val="28"/>
                      <w:szCs w:val="28"/>
                    </w:rPr>
                    <w:t>VII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 id="_x0000_s1099" type="#_x0000_t202" style="position:absolute;left:0;text-align:left;margin-left:213.85pt;margin-top:21.1pt;width:35.9pt;height:25.3pt;z-index:251729920" strokecolor="white [3212]">
            <v:textbox style="mso-next-textbox:#_x0000_s1099">
              <w:txbxContent>
                <w:p w:rsidR="0010688A" w:rsidRPr="00693B9B" w:rsidRDefault="0010688A" w:rsidP="009D6AFB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693B9B">
                    <w:rPr>
                      <w:color w:val="0070C0"/>
                      <w:sz w:val="28"/>
                      <w:szCs w:val="28"/>
                    </w:rPr>
                    <w:t>VI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01" type="#_x0000_t202" style="position:absolute;left:0;text-align:left;margin-left:314.35pt;margin-top:21.1pt;width:35.9pt;height:25.3pt;z-index:251731968" strokecolor="white [3212]">
            <v:textbox style="mso-next-textbox:#_x0000_s1101">
              <w:txbxContent>
                <w:p w:rsidR="0010688A" w:rsidRPr="00693B9B" w:rsidRDefault="0010688A" w:rsidP="009D6AFB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693B9B">
                    <w:rPr>
                      <w:color w:val="0070C0"/>
                      <w:sz w:val="28"/>
                      <w:szCs w:val="28"/>
                    </w:rPr>
                    <w:t>IX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00" type="#_x0000_t202" style="position:absolute;left:0;text-align:left;margin-left:278.45pt;margin-top:21.1pt;width:43.8pt;height:25.3pt;z-index:251730944" strokecolor="white [3212]">
            <v:textbox style="mso-next-textbox:#_x0000_s1100">
              <w:txbxContent>
                <w:p w:rsidR="0010688A" w:rsidRPr="00693B9B" w:rsidRDefault="0010688A" w:rsidP="009D6AFB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693B9B">
                    <w:rPr>
                      <w:color w:val="0070C0"/>
                      <w:sz w:val="28"/>
                      <w:szCs w:val="28"/>
                    </w:rPr>
                    <w:t>VIII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 id="_x0000_s1103" type="#_x0000_t202" style="position:absolute;left:0;text-align:left;margin-left:401.25pt;margin-top:21.1pt;width:35.9pt;height:25.3pt;z-index:251734016" strokecolor="white [3212]">
            <v:textbox style="mso-next-textbox:#_x0000_s1103">
              <w:txbxContent>
                <w:p w:rsidR="0010688A" w:rsidRPr="00693B9B" w:rsidRDefault="0010688A" w:rsidP="009D6AFB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693B9B">
                    <w:rPr>
                      <w:color w:val="0070C0"/>
                      <w:sz w:val="28"/>
                      <w:szCs w:val="28"/>
                    </w:rPr>
                    <w:t>XII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 id="_x0000_s1102" type="#_x0000_t202" style="position:absolute;left:0;text-align:left;margin-left:373.05pt;margin-top:21.1pt;width:35.9pt;height:25.3pt;z-index:251732992" strokecolor="white [3212]">
            <v:textbox style="mso-next-textbox:#_x0000_s1102">
              <w:txbxContent>
                <w:p w:rsidR="0010688A" w:rsidRPr="00693B9B" w:rsidRDefault="0010688A" w:rsidP="009D6AFB">
                  <w:pPr>
                    <w:rPr>
                      <w:color w:val="0070C0"/>
                      <w:sz w:val="28"/>
                      <w:szCs w:val="28"/>
                    </w:rPr>
                  </w:pPr>
                  <w:r w:rsidRPr="00693B9B">
                    <w:rPr>
                      <w:color w:val="0070C0"/>
                      <w:sz w:val="28"/>
                      <w:szCs w:val="28"/>
                    </w:rPr>
                    <w:t>XI</w:t>
                  </w:r>
                </w:p>
              </w:txbxContent>
            </v:textbox>
          </v:shape>
        </w:pict>
      </w:r>
      <w:r w:rsidR="005407EC" w:rsidRPr="00E876AA">
        <w:rPr>
          <w:rFonts w:ascii="Times New Roman" w:hAnsi="Times New Roman" w:cs="Times New Roman"/>
          <w:sz w:val="24"/>
          <w:szCs w:val="24"/>
        </w:rPr>
        <w:t xml:space="preserve">Uzupełnienie całej osi liczbowej do 12 </w:t>
      </w:r>
    </w:p>
    <w:p w:rsidR="005407EC" w:rsidRPr="00E876AA" w:rsidRDefault="005B5050" w:rsidP="005407EC">
      <w:pPr>
        <w:ind w:left="426"/>
      </w:pPr>
      <w:r>
        <w:rPr>
          <w:noProof/>
        </w:rPr>
        <w:pict>
          <v:shape id="_x0000_s1094" type="#_x0000_t202" style="position:absolute;left:0;text-align:left;margin-left:408.95pt;margin-top:40.65pt;width:28.2pt;height:20.95pt;z-index:251724800" strokecolor="white [3212]">
            <v:textbox style="mso-next-textbox:#_x0000_s1094">
              <w:txbxContent>
                <w:p w:rsidR="0010688A" w:rsidRDefault="0010688A" w:rsidP="009D6AFB">
                  <w:r>
                    <w:t>121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191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1914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700" cy="139700"/>
                        <wp:effectExtent l="0" t="0" r="0" b="0"/>
                        <wp:docPr id="1915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93" type="#_x0000_t32" style="position:absolute;left:0;text-align:left;margin-left:424.25pt;margin-top:24.65pt;width:0;height:16pt;z-index:251723776" o:connectortype="straight" strokeweight="1.5pt"/>
        </w:pict>
      </w:r>
      <w:r w:rsidR="009D6AFB" w:rsidRPr="00E876AA">
        <w:rPr>
          <w:noProof/>
        </w:rPr>
        <w:drawing>
          <wp:inline distT="0" distB="0" distL="0" distR="0">
            <wp:extent cx="5298017" cy="758446"/>
            <wp:effectExtent l="19050" t="0" r="0" b="0"/>
            <wp:docPr id="186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8923" cy="75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AFB" w:rsidRPr="00E876AA" w:rsidRDefault="009D6AFB" w:rsidP="005407EC">
      <w:pPr>
        <w:ind w:left="426"/>
      </w:pPr>
    </w:p>
    <w:p w:rsidR="005407EC" w:rsidRPr="00E876AA" w:rsidRDefault="005407EC" w:rsidP="005407EC">
      <w:pPr>
        <w:ind w:left="426"/>
      </w:pPr>
      <w:r w:rsidRPr="00E876AA">
        <w:t xml:space="preserve">11 = 10 + 1 </w:t>
      </w:r>
      <w:r w:rsidR="009D6AFB" w:rsidRPr="00E876AA">
        <w:t xml:space="preserve">    dlatego   </w:t>
      </w:r>
      <w:r w:rsidRPr="00E876AA">
        <w:t xml:space="preserve">XI = X + I </w:t>
      </w:r>
    </w:p>
    <w:p w:rsidR="005407EC" w:rsidRPr="00E876AA" w:rsidRDefault="005407EC" w:rsidP="005407EC">
      <w:pPr>
        <w:ind w:left="426"/>
      </w:pPr>
      <w:r w:rsidRPr="00E876AA">
        <w:t>12 = 10 + 2</w:t>
      </w:r>
      <w:r w:rsidR="009D6AFB" w:rsidRPr="00E876AA">
        <w:t xml:space="preserve">     dlatego </w:t>
      </w:r>
      <w:r w:rsidRPr="00E876AA">
        <w:t xml:space="preserve"> </w:t>
      </w:r>
      <w:r w:rsidR="009D6AFB" w:rsidRPr="00E876AA">
        <w:t xml:space="preserve"> </w:t>
      </w:r>
      <w:r w:rsidRPr="00E876AA">
        <w:t xml:space="preserve">XII = X + I + I </w:t>
      </w:r>
    </w:p>
    <w:p w:rsidR="005407EC" w:rsidRPr="00E876AA" w:rsidRDefault="005407EC" w:rsidP="005407EC">
      <w:pPr>
        <w:ind w:left="426"/>
      </w:pPr>
    </w:p>
    <w:p w:rsidR="009D6AFB" w:rsidRPr="00E876AA" w:rsidRDefault="009D6AFB" w:rsidP="00921DC8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>Praca indywidualna</w:t>
      </w:r>
      <w:r w:rsidR="003D5278" w:rsidRPr="00E876AA">
        <w:rPr>
          <w:rFonts w:ascii="Times New Roman" w:hAnsi="Times New Roman" w:cs="Times New Roman"/>
          <w:sz w:val="24"/>
          <w:szCs w:val="24"/>
        </w:rPr>
        <w:t xml:space="preserve"> –</w:t>
      </w:r>
      <w:r w:rsidRPr="00E876AA">
        <w:rPr>
          <w:rFonts w:ascii="Times New Roman" w:hAnsi="Times New Roman" w:cs="Times New Roman"/>
          <w:sz w:val="24"/>
          <w:szCs w:val="24"/>
        </w:rPr>
        <w:t xml:space="preserve"> załącznik</w:t>
      </w:r>
      <w:r w:rsidR="003D5278" w:rsidRPr="00E876AA">
        <w:rPr>
          <w:rFonts w:ascii="Times New Roman" w:hAnsi="Times New Roman" w:cs="Times New Roman"/>
          <w:sz w:val="24"/>
          <w:szCs w:val="24"/>
        </w:rPr>
        <w:t xml:space="preserve"> </w:t>
      </w:r>
      <w:r w:rsidRPr="00E876AA">
        <w:rPr>
          <w:rFonts w:ascii="Times New Roman" w:hAnsi="Times New Roman" w:cs="Times New Roman"/>
          <w:sz w:val="24"/>
          <w:szCs w:val="24"/>
        </w:rPr>
        <w:t xml:space="preserve"> nr 2.</w:t>
      </w:r>
    </w:p>
    <w:p w:rsidR="005407EC" w:rsidRPr="00E876AA" w:rsidRDefault="00921DC8" w:rsidP="005407EC">
      <w:pPr>
        <w:ind w:left="426"/>
      </w:pPr>
      <w:r w:rsidRPr="00E876AA">
        <w:t xml:space="preserve">Uczniowie wyszukują cyfry rzymskie, wycinają je i wklejają do zeszytów w </w:t>
      </w:r>
      <w:r w:rsidR="003D5278" w:rsidRPr="00E876AA">
        <w:t>porządku</w:t>
      </w:r>
      <w:r w:rsidRPr="00E876AA">
        <w:t xml:space="preserve"> </w:t>
      </w:r>
      <w:r w:rsidR="003D5278" w:rsidRPr="00E876AA">
        <w:t>rosnącym</w:t>
      </w:r>
      <w:r w:rsidRPr="00E876AA">
        <w:t>.</w:t>
      </w:r>
    </w:p>
    <w:p w:rsidR="007879F1" w:rsidRPr="00E876AA" w:rsidRDefault="007879F1" w:rsidP="00921DC8"/>
    <w:p w:rsidR="007E4F15" w:rsidRPr="00E876AA" w:rsidRDefault="005407EC" w:rsidP="007E4F15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 Praktyczne stosowanie </w:t>
      </w:r>
      <w:r w:rsidR="00C52667" w:rsidRPr="00E876AA">
        <w:rPr>
          <w:rFonts w:ascii="Times New Roman" w:hAnsi="Times New Roman" w:cs="Times New Roman"/>
          <w:sz w:val="24"/>
          <w:szCs w:val="24"/>
        </w:rPr>
        <w:t>cyfr</w:t>
      </w:r>
      <w:r w:rsidRPr="00E876AA">
        <w:rPr>
          <w:rFonts w:ascii="Times New Roman" w:hAnsi="Times New Roman" w:cs="Times New Roman"/>
          <w:sz w:val="24"/>
          <w:szCs w:val="24"/>
        </w:rPr>
        <w:t xml:space="preserve"> rzymskich</w:t>
      </w:r>
      <w:r w:rsidR="00512A1E" w:rsidRPr="00E876AA">
        <w:rPr>
          <w:rFonts w:ascii="Times New Roman" w:hAnsi="Times New Roman" w:cs="Times New Roman"/>
          <w:sz w:val="24"/>
          <w:szCs w:val="24"/>
        </w:rPr>
        <w:t xml:space="preserve"> –</w:t>
      </w:r>
      <w:r w:rsidR="007E4F15" w:rsidRPr="00E876AA">
        <w:rPr>
          <w:rFonts w:ascii="Times New Roman" w:hAnsi="Times New Roman" w:cs="Times New Roman"/>
          <w:sz w:val="24"/>
          <w:szCs w:val="24"/>
        </w:rPr>
        <w:t xml:space="preserve"> zabawa w skojarzenia.</w:t>
      </w:r>
      <w:r w:rsidRPr="00E876AA">
        <w:rPr>
          <w:rFonts w:ascii="Times New Roman" w:hAnsi="Times New Roman" w:cs="Times New Roman"/>
          <w:sz w:val="24"/>
          <w:szCs w:val="24"/>
        </w:rPr>
        <w:t xml:space="preserve"> </w:t>
      </w:r>
      <w:r w:rsidR="007E4F15" w:rsidRPr="00E876AA">
        <w:rPr>
          <w:rFonts w:ascii="Times New Roman" w:hAnsi="Times New Roman" w:cs="Times New Roman"/>
          <w:sz w:val="24"/>
          <w:szCs w:val="24"/>
        </w:rPr>
        <w:br/>
        <w:t>Nau</w:t>
      </w:r>
      <w:r w:rsidR="00512A1E" w:rsidRPr="00E876AA">
        <w:rPr>
          <w:rFonts w:ascii="Times New Roman" w:hAnsi="Times New Roman" w:cs="Times New Roman"/>
          <w:sz w:val="24"/>
          <w:szCs w:val="24"/>
        </w:rPr>
        <w:t>czyciel wymienia jakieś miejsce</w:t>
      </w:r>
      <w:r w:rsidR="007E4F15" w:rsidRPr="00E876AA">
        <w:rPr>
          <w:rFonts w:ascii="Times New Roman" w:hAnsi="Times New Roman" w:cs="Times New Roman"/>
          <w:sz w:val="24"/>
          <w:szCs w:val="24"/>
        </w:rPr>
        <w:t xml:space="preserve">, a zadaniem uczniów jest stwierdzenie gdzie w tym miejscu znajdują się </w:t>
      </w:r>
      <w:r w:rsidR="00C52667" w:rsidRPr="00E876AA">
        <w:rPr>
          <w:rFonts w:ascii="Times New Roman" w:hAnsi="Times New Roman" w:cs="Times New Roman"/>
          <w:sz w:val="24"/>
          <w:szCs w:val="24"/>
        </w:rPr>
        <w:t>cyfry</w:t>
      </w:r>
      <w:r w:rsidR="007E4F15" w:rsidRPr="00E876AA">
        <w:rPr>
          <w:rFonts w:ascii="Times New Roman" w:hAnsi="Times New Roman" w:cs="Times New Roman"/>
          <w:sz w:val="24"/>
          <w:szCs w:val="24"/>
        </w:rPr>
        <w:t xml:space="preserve"> rzymskie.</w:t>
      </w:r>
    </w:p>
    <w:p w:rsidR="007E4F15" w:rsidRPr="00E876AA" w:rsidRDefault="007E4F15" w:rsidP="007E4F15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Zawody (np. </w:t>
      </w:r>
      <w:r w:rsidR="00512A1E" w:rsidRPr="00E876AA">
        <w:rPr>
          <w:rFonts w:ascii="Times New Roman" w:hAnsi="Times New Roman" w:cs="Times New Roman"/>
          <w:sz w:val="24"/>
          <w:szCs w:val="24"/>
        </w:rPr>
        <w:t>podium</w:t>
      </w:r>
      <w:r w:rsidRPr="00E876AA">
        <w:rPr>
          <w:rFonts w:ascii="Times New Roman" w:hAnsi="Times New Roman" w:cs="Times New Roman"/>
          <w:sz w:val="24"/>
          <w:szCs w:val="24"/>
        </w:rPr>
        <w:t>)</w:t>
      </w:r>
    </w:p>
    <w:p w:rsidR="007E4F15" w:rsidRPr="00E876AA" w:rsidRDefault="007E4F15" w:rsidP="007E4F15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>Szkoła (oznaczanie klas)</w:t>
      </w:r>
    </w:p>
    <w:p w:rsidR="007E4F15" w:rsidRPr="00E876AA" w:rsidRDefault="007E4F15" w:rsidP="007E4F15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>Blok (oznaczanie pięter)</w:t>
      </w:r>
    </w:p>
    <w:p w:rsidR="007E4F15" w:rsidRPr="00E876AA" w:rsidRDefault="007E4F15" w:rsidP="007E4F15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>Kino, teatr (oznaczanie rzędów),</w:t>
      </w:r>
    </w:p>
    <w:p w:rsidR="007E4F15" w:rsidRPr="00E876AA" w:rsidRDefault="007E4F15" w:rsidP="007E4F15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Książka (numerowanie tomów i rozdziałów książek) </w:t>
      </w:r>
    </w:p>
    <w:p w:rsidR="007E4F15" w:rsidRPr="00E876AA" w:rsidRDefault="007E4F15" w:rsidP="007E4F15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lastRenderedPageBreak/>
        <w:t>Zegar (oznaczanie godzin)</w:t>
      </w:r>
    </w:p>
    <w:p w:rsidR="007E4F15" w:rsidRPr="00E876AA" w:rsidRDefault="007E4F15" w:rsidP="007E4F15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Kalendarz (oznaczanie nazw miesięcy). </w:t>
      </w:r>
      <w:r w:rsidR="00103469" w:rsidRPr="00E876AA">
        <w:rPr>
          <w:rFonts w:ascii="Times New Roman" w:hAnsi="Times New Roman" w:cs="Times New Roman"/>
          <w:sz w:val="24"/>
          <w:szCs w:val="24"/>
        </w:rPr>
        <w:br/>
      </w:r>
    </w:p>
    <w:p w:rsidR="005407EC" w:rsidRPr="00E876AA" w:rsidRDefault="007E4F15" w:rsidP="007E4F15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Zamiana liczb arabskich na </w:t>
      </w:r>
      <w:r w:rsidR="003D5278" w:rsidRPr="00E876AA">
        <w:rPr>
          <w:rFonts w:ascii="Times New Roman" w:hAnsi="Times New Roman" w:cs="Times New Roman"/>
          <w:sz w:val="24"/>
          <w:szCs w:val="24"/>
        </w:rPr>
        <w:t xml:space="preserve">liczby </w:t>
      </w:r>
      <w:r w:rsidRPr="00E876AA">
        <w:rPr>
          <w:rFonts w:ascii="Times New Roman" w:hAnsi="Times New Roman" w:cs="Times New Roman"/>
          <w:sz w:val="24"/>
          <w:szCs w:val="24"/>
        </w:rPr>
        <w:t>rzymskie i odwrotnie.</w:t>
      </w:r>
      <w:r w:rsidR="004F6EDD" w:rsidRPr="00E876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2CE1" w:rsidRPr="00E876AA" w:rsidRDefault="007E4F15" w:rsidP="007762CB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>Uczniowie podchodzą do tablicy</w:t>
      </w:r>
      <w:r w:rsidR="00FB0316" w:rsidRPr="00E876AA">
        <w:rPr>
          <w:rFonts w:ascii="Times New Roman" w:hAnsi="Times New Roman" w:cs="Times New Roman"/>
          <w:sz w:val="24"/>
          <w:szCs w:val="24"/>
        </w:rPr>
        <w:t xml:space="preserve"> </w:t>
      </w:r>
      <w:r w:rsidR="006D631D" w:rsidRPr="00E876AA">
        <w:rPr>
          <w:rFonts w:ascii="Times New Roman" w:hAnsi="Times New Roman" w:cs="Times New Roman"/>
          <w:sz w:val="24"/>
          <w:szCs w:val="24"/>
        </w:rPr>
        <w:t>w parach, pierwsza</w:t>
      </w:r>
      <w:r w:rsidR="00872CE1" w:rsidRPr="00E876AA">
        <w:rPr>
          <w:rFonts w:ascii="Times New Roman" w:hAnsi="Times New Roman" w:cs="Times New Roman"/>
          <w:sz w:val="24"/>
          <w:szCs w:val="24"/>
        </w:rPr>
        <w:t xml:space="preserve"> osoba </w:t>
      </w:r>
      <w:r w:rsidR="006904FE" w:rsidRPr="00E876AA">
        <w:rPr>
          <w:rFonts w:ascii="Times New Roman" w:hAnsi="Times New Roman" w:cs="Times New Roman"/>
          <w:sz w:val="24"/>
          <w:szCs w:val="24"/>
        </w:rPr>
        <w:t xml:space="preserve">z pary </w:t>
      </w:r>
      <w:r w:rsidR="00872CE1" w:rsidRPr="00E876AA">
        <w:rPr>
          <w:rFonts w:ascii="Times New Roman" w:hAnsi="Times New Roman" w:cs="Times New Roman"/>
          <w:sz w:val="24"/>
          <w:szCs w:val="24"/>
        </w:rPr>
        <w:t xml:space="preserve">zapisuje </w:t>
      </w:r>
      <w:r w:rsidR="00C52667" w:rsidRPr="00E876AA">
        <w:rPr>
          <w:rFonts w:ascii="Times New Roman" w:hAnsi="Times New Roman" w:cs="Times New Roman"/>
          <w:sz w:val="24"/>
          <w:szCs w:val="24"/>
        </w:rPr>
        <w:t>liczbę</w:t>
      </w:r>
      <w:r w:rsidR="00872CE1" w:rsidRPr="00E876AA">
        <w:rPr>
          <w:rFonts w:ascii="Times New Roman" w:hAnsi="Times New Roman" w:cs="Times New Roman"/>
          <w:sz w:val="24"/>
          <w:szCs w:val="24"/>
        </w:rPr>
        <w:t xml:space="preserve"> rzymską</w:t>
      </w:r>
      <w:r w:rsidR="00103469" w:rsidRPr="00E876AA">
        <w:rPr>
          <w:rFonts w:ascii="Times New Roman" w:hAnsi="Times New Roman" w:cs="Times New Roman"/>
          <w:sz w:val="24"/>
          <w:szCs w:val="24"/>
        </w:rPr>
        <w:t xml:space="preserve"> </w:t>
      </w:r>
      <w:r w:rsidR="006D631D" w:rsidRPr="00E876AA">
        <w:rPr>
          <w:rFonts w:ascii="Times New Roman" w:hAnsi="Times New Roman" w:cs="Times New Roman"/>
          <w:sz w:val="24"/>
          <w:szCs w:val="24"/>
        </w:rPr>
        <w:t>(lub</w:t>
      </w:r>
      <w:r w:rsidR="00872CE1" w:rsidRPr="00E876AA">
        <w:rPr>
          <w:rFonts w:ascii="Times New Roman" w:hAnsi="Times New Roman" w:cs="Times New Roman"/>
          <w:sz w:val="24"/>
          <w:szCs w:val="24"/>
        </w:rPr>
        <w:t xml:space="preserve"> arabską</w:t>
      </w:r>
      <w:r w:rsidR="006D631D" w:rsidRPr="00E876AA">
        <w:rPr>
          <w:rFonts w:ascii="Times New Roman" w:hAnsi="Times New Roman" w:cs="Times New Roman"/>
          <w:sz w:val="24"/>
          <w:szCs w:val="24"/>
        </w:rPr>
        <w:t>)</w:t>
      </w:r>
      <w:r w:rsidR="00C52667" w:rsidRPr="00E876AA">
        <w:rPr>
          <w:rFonts w:ascii="Times New Roman" w:hAnsi="Times New Roman" w:cs="Times New Roman"/>
          <w:sz w:val="24"/>
          <w:szCs w:val="24"/>
        </w:rPr>
        <w:t xml:space="preserve"> z zakresu od 1 do 12</w:t>
      </w:r>
      <w:r w:rsidR="00707033" w:rsidRPr="00E876AA">
        <w:rPr>
          <w:rFonts w:ascii="Times New Roman" w:hAnsi="Times New Roman" w:cs="Times New Roman"/>
          <w:sz w:val="24"/>
          <w:szCs w:val="24"/>
        </w:rPr>
        <w:t>. N</w:t>
      </w:r>
      <w:r w:rsidR="006D631D" w:rsidRPr="00E876AA">
        <w:rPr>
          <w:rFonts w:ascii="Times New Roman" w:hAnsi="Times New Roman" w:cs="Times New Roman"/>
          <w:sz w:val="24"/>
          <w:szCs w:val="24"/>
        </w:rPr>
        <w:t>astępnie</w:t>
      </w:r>
      <w:r w:rsidR="00872CE1" w:rsidRPr="00E876AA">
        <w:rPr>
          <w:rFonts w:ascii="Times New Roman" w:hAnsi="Times New Roman" w:cs="Times New Roman"/>
          <w:sz w:val="24"/>
          <w:szCs w:val="24"/>
        </w:rPr>
        <w:t xml:space="preserve"> druga osoba zapisuje </w:t>
      </w:r>
      <w:r w:rsidR="006D631D" w:rsidRPr="00E876AA">
        <w:rPr>
          <w:rFonts w:ascii="Times New Roman" w:hAnsi="Times New Roman" w:cs="Times New Roman"/>
          <w:sz w:val="24"/>
          <w:szCs w:val="24"/>
        </w:rPr>
        <w:t>tę samą liczbę</w:t>
      </w:r>
      <w:r w:rsidR="00872CE1" w:rsidRPr="00E876AA">
        <w:rPr>
          <w:rFonts w:ascii="Times New Roman" w:hAnsi="Times New Roman" w:cs="Times New Roman"/>
          <w:sz w:val="24"/>
          <w:szCs w:val="24"/>
        </w:rPr>
        <w:t xml:space="preserve"> jako liczbę </w:t>
      </w:r>
      <w:r w:rsidR="00707033" w:rsidRPr="00E876AA">
        <w:rPr>
          <w:rFonts w:ascii="Times New Roman" w:hAnsi="Times New Roman" w:cs="Times New Roman"/>
          <w:sz w:val="24"/>
          <w:szCs w:val="24"/>
        </w:rPr>
        <w:t>w innym systemie liczbowym</w:t>
      </w:r>
      <w:r w:rsidR="00872CE1" w:rsidRPr="00E876AA">
        <w:rPr>
          <w:rFonts w:ascii="Times New Roman" w:hAnsi="Times New Roman" w:cs="Times New Roman"/>
          <w:sz w:val="24"/>
          <w:szCs w:val="24"/>
        </w:rPr>
        <w:t>.</w:t>
      </w:r>
    </w:p>
    <w:p w:rsidR="00872CE1" w:rsidRPr="00E876AA" w:rsidRDefault="00872CE1" w:rsidP="00872CE1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</w:p>
    <w:p w:rsidR="00872CE1" w:rsidRPr="00E876AA" w:rsidRDefault="00872CE1" w:rsidP="00872CE1">
      <w:pPr>
        <w:pStyle w:val="Akapitzlist"/>
        <w:numPr>
          <w:ilvl w:val="0"/>
          <w:numId w:val="16"/>
        </w:numPr>
        <w:tabs>
          <w:tab w:val="left" w:pos="1227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Zapisz daty według wzoru: </w:t>
      </w:r>
      <w:r w:rsidRPr="00E876AA">
        <w:rPr>
          <w:rFonts w:ascii="Times New Roman" w:hAnsi="Times New Roman" w:cs="Times New Roman"/>
          <w:sz w:val="24"/>
          <w:szCs w:val="24"/>
        </w:rPr>
        <w:br/>
        <w:t>23 stycznia– 23.I</w:t>
      </w:r>
      <w:r w:rsidRPr="00E876AA">
        <w:rPr>
          <w:rFonts w:ascii="Times New Roman" w:hAnsi="Times New Roman" w:cs="Times New Roman"/>
          <w:sz w:val="24"/>
          <w:szCs w:val="24"/>
        </w:rPr>
        <w:br/>
        <w:t xml:space="preserve">15 kwietnia – </w:t>
      </w:r>
      <w:r w:rsidRPr="00E876AA">
        <w:rPr>
          <w:rFonts w:ascii="Times New Roman" w:hAnsi="Times New Roman" w:cs="Times New Roman"/>
          <w:sz w:val="24"/>
          <w:szCs w:val="24"/>
        </w:rPr>
        <w:br/>
        <w:t xml:space="preserve">8 sierpnia– </w:t>
      </w:r>
      <w:r w:rsidRPr="00E876AA">
        <w:rPr>
          <w:rFonts w:ascii="Times New Roman" w:hAnsi="Times New Roman" w:cs="Times New Roman"/>
          <w:sz w:val="24"/>
          <w:szCs w:val="24"/>
        </w:rPr>
        <w:br/>
        <w:t xml:space="preserve">9 listopada – </w:t>
      </w:r>
      <w:r w:rsidRPr="00E876AA">
        <w:rPr>
          <w:rFonts w:ascii="Times New Roman" w:hAnsi="Times New Roman" w:cs="Times New Roman"/>
          <w:sz w:val="24"/>
          <w:szCs w:val="24"/>
        </w:rPr>
        <w:br/>
        <w:t>2  lipca-</w:t>
      </w:r>
      <w:r w:rsidRPr="00E876AA">
        <w:rPr>
          <w:rFonts w:ascii="Times New Roman" w:hAnsi="Times New Roman" w:cs="Times New Roman"/>
          <w:sz w:val="24"/>
          <w:szCs w:val="24"/>
        </w:rPr>
        <w:br/>
      </w:r>
    </w:p>
    <w:p w:rsidR="007879F1" w:rsidRPr="00E876AA" w:rsidRDefault="007879F1" w:rsidP="00872CE1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>Podsumowanie.</w:t>
      </w:r>
    </w:p>
    <w:p w:rsidR="007879F1" w:rsidRPr="00E876AA" w:rsidRDefault="007879F1" w:rsidP="007879F1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>Nauczyciel zadaje pytania dotyczące zajęć:</w:t>
      </w:r>
      <w:r w:rsidR="005407EC" w:rsidRPr="00E876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9F1" w:rsidRPr="00E876AA" w:rsidRDefault="005407EC" w:rsidP="007879F1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>Jakiej licz</w:t>
      </w:r>
      <w:r w:rsidR="00F202EB" w:rsidRPr="00E876AA">
        <w:rPr>
          <w:rFonts w:ascii="Times New Roman" w:hAnsi="Times New Roman" w:cs="Times New Roman"/>
          <w:sz w:val="24"/>
          <w:szCs w:val="24"/>
        </w:rPr>
        <w:t>by nie znali Rzymianie ? (zera)</w:t>
      </w:r>
    </w:p>
    <w:p w:rsidR="005407EC" w:rsidRPr="00E876AA" w:rsidRDefault="005407EC" w:rsidP="007762CB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Kiedy używamy </w:t>
      </w:r>
      <w:r w:rsidR="00C52667" w:rsidRPr="00E876AA">
        <w:rPr>
          <w:rFonts w:ascii="Times New Roman" w:hAnsi="Times New Roman" w:cs="Times New Roman"/>
          <w:sz w:val="24"/>
          <w:szCs w:val="24"/>
        </w:rPr>
        <w:t xml:space="preserve">liczb </w:t>
      </w:r>
      <w:r w:rsidRPr="00E876AA">
        <w:rPr>
          <w:rFonts w:ascii="Times New Roman" w:hAnsi="Times New Roman" w:cs="Times New Roman"/>
          <w:sz w:val="24"/>
          <w:szCs w:val="24"/>
        </w:rPr>
        <w:t>rzymskich ? (zapisywanie kolejności, oznaczanie klas, pię</w:t>
      </w:r>
      <w:r w:rsidR="007879F1" w:rsidRPr="00E876AA">
        <w:rPr>
          <w:rFonts w:ascii="Times New Roman" w:hAnsi="Times New Roman" w:cs="Times New Roman"/>
          <w:sz w:val="24"/>
          <w:szCs w:val="24"/>
        </w:rPr>
        <w:t>ter, rzędó</w:t>
      </w:r>
      <w:r w:rsidRPr="00E876AA">
        <w:rPr>
          <w:rFonts w:ascii="Times New Roman" w:hAnsi="Times New Roman" w:cs="Times New Roman"/>
          <w:sz w:val="24"/>
          <w:szCs w:val="24"/>
        </w:rPr>
        <w:t xml:space="preserve">w kinie i teatrze, numerowanie tomów i rozdziałów książek, oznaczanie godzin na zegarze, oznaczanie nazw miesięcy). </w:t>
      </w:r>
      <w:r w:rsidR="00872CE1" w:rsidRPr="00E876AA">
        <w:rPr>
          <w:rFonts w:ascii="Times New Roman" w:hAnsi="Times New Roman" w:cs="Times New Roman"/>
          <w:sz w:val="24"/>
          <w:szCs w:val="24"/>
        </w:rPr>
        <w:br/>
      </w:r>
    </w:p>
    <w:p w:rsidR="00DF0A40" w:rsidRDefault="007879F1" w:rsidP="00DF0A40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876AA">
        <w:rPr>
          <w:rFonts w:ascii="Times New Roman" w:hAnsi="Times New Roman" w:cs="Times New Roman"/>
          <w:sz w:val="24"/>
          <w:szCs w:val="24"/>
        </w:rPr>
        <w:t xml:space="preserve"> </w:t>
      </w:r>
      <w:r w:rsidRPr="007762CB">
        <w:rPr>
          <w:rFonts w:ascii="Times New Roman" w:hAnsi="Times New Roman" w:cs="Times New Roman"/>
          <w:b/>
          <w:sz w:val="24"/>
          <w:szCs w:val="24"/>
        </w:rPr>
        <w:t>Zadanie pracy domowej</w:t>
      </w:r>
      <w:r w:rsidRPr="00E876AA">
        <w:rPr>
          <w:rFonts w:ascii="Times New Roman" w:hAnsi="Times New Roman" w:cs="Times New Roman"/>
          <w:sz w:val="24"/>
          <w:szCs w:val="24"/>
        </w:rPr>
        <w:t>- Załącznik nr 3</w:t>
      </w:r>
    </w:p>
    <w:p w:rsidR="00DF0A40" w:rsidRPr="00DF0A40" w:rsidRDefault="00DF0A40" w:rsidP="00DF0A40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DF0A40">
        <w:rPr>
          <w:rFonts w:ascii="Times New Roman" w:hAnsi="Times New Roman" w:cs="Times New Roman"/>
          <w:sz w:val="24"/>
          <w:szCs w:val="24"/>
        </w:rPr>
        <w:t>Lekcja ciszy wg pedagogiki Marii Montessori</w:t>
      </w:r>
      <w:r w:rsidRPr="00DF0A40">
        <w:rPr>
          <w:rFonts w:ascii="Times New Roman" w:hAnsi="Times New Roman" w:cs="Times New Roman"/>
          <w:sz w:val="24"/>
          <w:szCs w:val="24"/>
        </w:rPr>
        <w:t>:</w:t>
      </w:r>
      <w:r w:rsidRPr="00DF0A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0A40">
        <w:rPr>
          <w:rFonts w:ascii="Times New Roman" w:hAnsi="Times New Roman" w:cs="Times New Roman"/>
          <w:sz w:val="24"/>
          <w:szCs w:val="24"/>
        </w:rPr>
        <w:t>Liczby rzymskie od I do XII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0A40" w:rsidRPr="00DF0A40" w:rsidRDefault="00DF0A40" w:rsidP="00DF0A40">
      <w:pPr>
        <w:numPr>
          <w:ilvl w:val="0"/>
          <w:numId w:val="4"/>
        </w:numPr>
        <w:contextualSpacing/>
      </w:pPr>
      <w:r w:rsidRPr="00DF0A40">
        <w:t xml:space="preserve">Cel ogólny – Rozwijanie koncentracji uwagi poprzez uczestniczenie w organizowanych ćwiczeniach ciszy. </w:t>
      </w:r>
    </w:p>
    <w:p w:rsidR="00DF0A40" w:rsidRPr="00DF0A40" w:rsidRDefault="00DF0A40" w:rsidP="00DF0A40">
      <w:pPr>
        <w:numPr>
          <w:ilvl w:val="0"/>
          <w:numId w:val="4"/>
        </w:numPr>
        <w:spacing w:line="276" w:lineRule="auto"/>
      </w:pPr>
      <w:r w:rsidRPr="00DF0A40">
        <w:t>Cele szczegółowe - Uczeń:</w:t>
      </w:r>
    </w:p>
    <w:p w:rsidR="00DF0A40" w:rsidRPr="00DF0A40" w:rsidRDefault="00DF0A40" w:rsidP="00DF0A40">
      <w:pPr>
        <w:numPr>
          <w:ilvl w:val="0"/>
          <w:numId w:val="28"/>
        </w:numPr>
        <w:spacing w:line="276" w:lineRule="auto"/>
        <w:contextualSpacing/>
      </w:pPr>
      <w:r w:rsidRPr="00DF0A40">
        <w:t>Zapamiętuje liczby rzymskie liczb.</w:t>
      </w:r>
    </w:p>
    <w:p w:rsidR="00DF0A40" w:rsidRPr="00DF0A40" w:rsidRDefault="00DF0A40" w:rsidP="00DF0A40">
      <w:pPr>
        <w:numPr>
          <w:ilvl w:val="0"/>
          <w:numId w:val="28"/>
        </w:numPr>
        <w:spacing w:line="276" w:lineRule="auto"/>
        <w:contextualSpacing/>
      </w:pPr>
      <w:r w:rsidRPr="00DF0A40">
        <w:t>Zna zastosowanie liczb rzymskich w życiu codziennym.</w:t>
      </w:r>
    </w:p>
    <w:p w:rsidR="00DF0A40" w:rsidRPr="00DF0A40" w:rsidRDefault="00DF0A40" w:rsidP="00DF0A40">
      <w:pPr>
        <w:numPr>
          <w:ilvl w:val="0"/>
          <w:numId w:val="28"/>
        </w:numPr>
        <w:spacing w:line="276" w:lineRule="auto"/>
        <w:contextualSpacing/>
      </w:pPr>
      <w:r>
        <w:t>Doświadcza ciszy.</w:t>
      </w:r>
    </w:p>
    <w:p w:rsidR="00DF0A40" w:rsidRPr="00DF0A40" w:rsidRDefault="00DF0A40" w:rsidP="00DF0A40">
      <w:r w:rsidRPr="00DF0A40">
        <w:rPr>
          <w:b/>
        </w:rPr>
        <w:t>Metoda:</w:t>
      </w:r>
      <w:r>
        <w:rPr>
          <w:b/>
        </w:rPr>
        <w:t xml:space="preserve"> </w:t>
      </w:r>
      <w:r>
        <w:t>Praktyczna – aktywizująca</w:t>
      </w:r>
    </w:p>
    <w:p w:rsidR="00DF0A40" w:rsidRPr="00DF0A40" w:rsidRDefault="00DF0A40" w:rsidP="00DF0A40">
      <w:r w:rsidRPr="00DF0A40">
        <w:rPr>
          <w:b/>
        </w:rPr>
        <w:t>Formy:</w:t>
      </w:r>
      <w:r w:rsidRPr="00DF0A40">
        <w:t xml:space="preserve"> Zespołowa, indywidualna.</w:t>
      </w:r>
    </w:p>
    <w:p w:rsidR="00DF0A40" w:rsidRPr="00DF0A40" w:rsidRDefault="00DF0A40" w:rsidP="00DF0A40">
      <w:pPr>
        <w:tabs>
          <w:tab w:val="left" w:pos="0"/>
        </w:tabs>
      </w:pPr>
      <w:r w:rsidRPr="00DF0A40">
        <w:rPr>
          <w:b/>
        </w:rPr>
        <w:t>Środki dydaktyczne</w:t>
      </w:r>
      <w:r w:rsidRPr="00DF0A40">
        <w:t>: płyta z muzyką relaksacyjną, liczby rzymskie dla każdego ucznia od I do XII, narysowany podium, zegar, liczby arabskie od 1 do 12, pudełko, lampion</w:t>
      </w:r>
      <w:r w:rsidRPr="00DF0A40">
        <w:br/>
      </w:r>
      <w:r w:rsidRPr="00DF0A40">
        <w:rPr>
          <w:b/>
        </w:rPr>
        <w:t>Przebieg:</w:t>
      </w:r>
    </w:p>
    <w:p w:rsidR="00DF0A40" w:rsidRPr="00DF0A40" w:rsidRDefault="00DF0A40" w:rsidP="00DF0A40">
      <w:pPr>
        <w:numPr>
          <w:ilvl w:val="0"/>
          <w:numId w:val="29"/>
        </w:numPr>
        <w:contextualSpacing/>
        <w:jc w:val="both"/>
      </w:pPr>
      <w:r w:rsidRPr="00DF0A40">
        <w:t xml:space="preserve">W sali wprowadzony zostaje odpowiedni klimat poprzez wyłączenie oświetlenia, zapalenie lampionu i włączeniu muzyki relaksacyjnej. Nauczyciel rozdaje każdemu z uczniów zestaw kartek zawierających liczby rzymskie od 1 do 12. </w:t>
      </w:r>
    </w:p>
    <w:p w:rsidR="00DF0A40" w:rsidRPr="00DF0A40" w:rsidRDefault="00DF0A40" w:rsidP="00DF0A40">
      <w:pPr>
        <w:numPr>
          <w:ilvl w:val="0"/>
          <w:numId w:val="29"/>
        </w:numPr>
        <w:contextualSpacing/>
      </w:pPr>
      <w:r w:rsidRPr="00DF0A40">
        <w:t>Zegar.</w:t>
      </w:r>
    </w:p>
    <w:p w:rsidR="00DF0A40" w:rsidRPr="00DF0A40" w:rsidRDefault="00DF0A40" w:rsidP="00DF0A40">
      <w:pPr>
        <w:ind w:left="720"/>
        <w:contextualSpacing/>
      </w:pPr>
      <w:r w:rsidRPr="00DF0A40">
        <w:t xml:space="preserve">Kiedy nauczyciel pokazuje zegar, wtedy uczniowie mają za zadanie ułożyć liczby w okręgu w taki sposób aby powstała tarcza zegara. </w:t>
      </w:r>
    </w:p>
    <w:p w:rsidR="00DF0A40" w:rsidRPr="00DF0A40" w:rsidRDefault="00DF0A40" w:rsidP="00DF0A40">
      <w:pPr>
        <w:numPr>
          <w:ilvl w:val="0"/>
          <w:numId w:val="29"/>
        </w:numPr>
        <w:contextualSpacing/>
      </w:pPr>
      <w:r w:rsidRPr="00DF0A40">
        <w:t>Podium.</w:t>
      </w:r>
    </w:p>
    <w:p w:rsidR="00DF0A40" w:rsidRPr="00DF0A40" w:rsidRDefault="00DF0A40" w:rsidP="00DF0A40">
      <w:pPr>
        <w:ind w:left="720"/>
        <w:contextualSpacing/>
      </w:pPr>
      <w:r w:rsidRPr="00DF0A40">
        <w:t xml:space="preserve">W momencie gdy nauczyciel pokazuje  podium, wtedy uczniowie tworzą przed sobą podium korzystając z trzech liczb rzymskich. </w:t>
      </w:r>
    </w:p>
    <w:p w:rsidR="00DF0A40" w:rsidRPr="00DF0A40" w:rsidRDefault="00DF0A40" w:rsidP="00DF0A40">
      <w:pPr>
        <w:numPr>
          <w:ilvl w:val="0"/>
          <w:numId w:val="29"/>
        </w:numPr>
        <w:contextualSpacing/>
      </w:pPr>
      <w:r w:rsidRPr="00DF0A40">
        <w:t>Porządkowanie liczb.</w:t>
      </w:r>
    </w:p>
    <w:p w:rsidR="00DF0A40" w:rsidRPr="00DF0A40" w:rsidRDefault="00DF0A40" w:rsidP="00DF0A40">
      <w:pPr>
        <w:ind w:left="720"/>
        <w:contextualSpacing/>
      </w:pPr>
      <w:r w:rsidRPr="00DF0A40">
        <w:lastRenderedPageBreak/>
        <w:t xml:space="preserve">Nauczyciel pokazuje cyfry arabskie od 1 do 12. Zadaniem uczniów jest ułożenie swoich kartek z liczbami w porządku rosnącym. </w:t>
      </w:r>
    </w:p>
    <w:p w:rsidR="00DF0A40" w:rsidRPr="00DF0A40" w:rsidRDefault="00DF0A40" w:rsidP="00DF0A40">
      <w:pPr>
        <w:numPr>
          <w:ilvl w:val="0"/>
          <w:numId w:val="29"/>
        </w:numPr>
        <w:contextualSpacing/>
      </w:pPr>
      <w:r w:rsidRPr="00DF0A40">
        <w:t>Zakończenie.</w:t>
      </w:r>
    </w:p>
    <w:p w:rsidR="00DF0A40" w:rsidRPr="00DF0A40" w:rsidRDefault="00DF0A40" w:rsidP="00DF0A40">
      <w:pPr>
        <w:ind w:left="720"/>
        <w:contextualSpacing/>
        <w:jc w:val="both"/>
      </w:pPr>
      <w:r w:rsidRPr="00DF0A40">
        <w:t>Każdy z uczniów po kolei składa zestaw swoich liczb do pudełka. Kiedy każde z dzieci schowa liczby nauczyciel dziękuje na uczestnictwo w zajęciach i tym samym kończy lekcję ciszy.</w:t>
      </w:r>
    </w:p>
    <w:p w:rsidR="00DF0A40" w:rsidRPr="00DF0A40" w:rsidRDefault="00DF0A40" w:rsidP="00DF0A40">
      <w:pPr>
        <w:ind w:left="360"/>
      </w:pPr>
    </w:p>
    <w:p w:rsidR="00DF0A40" w:rsidRPr="00DF0A40" w:rsidRDefault="00DF0A40" w:rsidP="00DF0A40"/>
    <w:p w:rsidR="0010688A" w:rsidRPr="00E876AA" w:rsidRDefault="0010688A" w:rsidP="007879F1">
      <w:pPr>
        <w:ind w:left="426"/>
      </w:pPr>
    </w:p>
    <w:p w:rsidR="0010688A" w:rsidRPr="00E876AA" w:rsidRDefault="0010688A" w:rsidP="007879F1">
      <w:pPr>
        <w:ind w:left="426"/>
      </w:pPr>
    </w:p>
    <w:p w:rsidR="0010688A" w:rsidRDefault="0010688A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DF0A40" w:rsidRDefault="00DF0A40" w:rsidP="00DF0A40"/>
    <w:p w:rsidR="007879F1" w:rsidRPr="00E876AA" w:rsidRDefault="007879F1" w:rsidP="00DF0A40"/>
    <w:p w:rsidR="00CF0EC9" w:rsidRPr="00E876AA" w:rsidRDefault="005B5050" w:rsidP="005407EC">
      <w:pPr>
        <w:ind w:left="426"/>
      </w:pPr>
      <w:r>
        <w:rPr>
          <w:b/>
          <w:noProof/>
        </w:rPr>
        <w:lastRenderedPageBreak/>
        <w:pict>
          <v:rect id="_x0000_s1074" style="position:absolute;left:0;text-align:left;margin-left:6in;margin-top:87.3pt;width:39.75pt;height:43.75pt;z-index:251706368">
            <v:textbox>
              <w:txbxContent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5</w:t>
                  </w:r>
                </w:p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3414F1"/>
              </w:txbxContent>
            </v:textbox>
          </v:rect>
        </w:pict>
      </w:r>
      <w:r>
        <w:rPr>
          <w:b/>
          <w:noProof/>
        </w:rPr>
        <w:pict>
          <v:rect id="_x0000_s1073" style="position:absolute;left:0;text-align:left;margin-left:354.1pt;margin-top:87.3pt;width:70.3pt;height:43.75pt;z-index:251705344">
            <v:textbox>
              <w:txbxContent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VIIII</w:t>
                  </w:r>
                </w:p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3414F1"/>
              </w:txbxContent>
            </v:textbox>
          </v:rect>
        </w:pict>
      </w:r>
      <w:r>
        <w:rPr>
          <w:b/>
          <w:noProof/>
        </w:rPr>
        <w:pict>
          <v:rect id="_x0000_s1072" style="position:absolute;left:0;text-align:left;margin-left:293.65pt;margin-top:87.3pt;width:46.2pt;height:43.75pt;z-index:251704320">
            <v:textbox>
              <w:txbxContent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IV</w:t>
                  </w:r>
                </w:p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3414F1"/>
              </w:txbxContent>
            </v:textbox>
          </v:rect>
        </w:pict>
      </w:r>
      <w:r>
        <w:rPr>
          <w:b/>
          <w:noProof/>
        </w:rPr>
        <w:pict>
          <v:rect id="_x0000_s1070" style="position:absolute;left:0;text-align:left;margin-left:165.2pt;margin-top:87.3pt;width:49.05pt;height:43.75pt;z-index:251702272">
            <v:textbox>
              <w:txbxContent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IX</w:t>
                  </w:r>
                </w:p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3414F1"/>
              </w:txbxContent>
            </v:textbox>
          </v:rect>
        </w:pict>
      </w:r>
      <w:r>
        <w:rPr>
          <w:b/>
          <w:noProof/>
        </w:rPr>
        <w:pict>
          <v:rect id="_x0000_s1069" style="position:absolute;left:0;text-align:left;margin-left:101.15pt;margin-top:87.3pt;width:48.05pt;height:43.75pt;z-index:251701248">
            <v:textbox>
              <w:txbxContent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XI</w:t>
                  </w:r>
                </w:p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3414F1"/>
              </w:txbxContent>
            </v:textbox>
          </v:rect>
        </w:pict>
      </w:r>
      <w:r>
        <w:rPr>
          <w:b/>
          <w:noProof/>
        </w:rPr>
        <w:pict>
          <v:rect id="_x0000_s1068" style="position:absolute;left:0;text-align:left;margin-left:26.95pt;margin-top:87.3pt;width:47.35pt;height:43.75pt;z-index:251700224">
            <v:textbox>
              <w:txbxContent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10</w:t>
                  </w:r>
                </w:p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3414F1"/>
              </w:txbxContent>
            </v:textbox>
          </v:rect>
        </w:pict>
      </w:r>
      <w:r>
        <w:rPr>
          <w:b/>
          <w:noProof/>
        </w:rPr>
        <w:pict>
          <v:rect id="_x0000_s1067" style="position:absolute;left:0;text-align:left;margin-left:424.4pt;margin-top:26.85pt;width:47.35pt;height:43.75pt;z-index:251699200">
            <v:textbox>
              <w:txbxContent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VI</w:t>
                  </w:r>
                </w:p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3414F1"/>
              </w:txbxContent>
            </v:textbox>
          </v:rect>
        </w:pict>
      </w:r>
      <w:r>
        <w:rPr>
          <w:b/>
          <w:noProof/>
        </w:rPr>
        <w:pict>
          <v:rect id="_x0000_s1065" style="position:absolute;left:0;text-align:left;margin-left:293.65pt;margin-top:26.85pt;width:46.2pt;height:43.75pt;z-index:251697152">
            <v:textbox>
              <w:txbxContent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III</w:t>
                  </w:r>
                </w:p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3414F1"/>
              </w:txbxContent>
            </v:textbox>
          </v:rect>
        </w:pict>
      </w:r>
      <w:r>
        <w:rPr>
          <w:b/>
          <w:noProof/>
        </w:rPr>
        <w:pict>
          <v:rect id="_x0000_s1071" style="position:absolute;left:0;text-align:left;margin-left:230.25pt;margin-top:87.3pt;width:39.75pt;height:43.75pt;z-index:251703296">
            <v:textbox>
              <w:txbxContent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X</w:t>
                  </w:r>
                </w:p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3414F1"/>
              </w:txbxContent>
            </v:textbox>
          </v:rect>
        </w:pict>
      </w:r>
      <w:r>
        <w:rPr>
          <w:b/>
          <w:noProof/>
        </w:rPr>
        <w:pict>
          <v:rect id="_x0000_s1066" style="position:absolute;left:0;text-align:left;margin-left:354.1pt;margin-top:26.85pt;width:39.75pt;height:43.75pt;z-index:251698176">
            <v:textbox>
              <w:txbxContent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V</w:t>
                  </w:r>
                </w:p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3414F1"/>
              </w:txbxContent>
            </v:textbox>
          </v:rect>
        </w:pict>
      </w:r>
      <w:r>
        <w:rPr>
          <w:b/>
          <w:noProof/>
        </w:rPr>
        <w:pict>
          <v:rect id="_x0000_s1064" style="position:absolute;left:0;text-align:left;margin-left:230.25pt;margin-top:26.85pt;width:39.75pt;height:43.75pt;z-index:251696128">
            <v:textbox>
              <w:txbxContent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8</w:t>
                  </w:r>
                </w:p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3414F1"/>
              </w:txbxContent>
            </v:textbox>
          </v:rect>
        </w:pict>
      </w:r>
      <w:r>
        <w:rPr>
          <w:b/>
          <w:noProof/>
        </w:rPr>
        <w:pict>
          <v:rect id="_x0000_s1063" style="position:absolute;left:0;text-align:left;margin-left:165.2pt;margin-top:26.85pt;width:39.75pt;height:43.75pt;z-index:251695104">
            <v:textbox>
              <w:txbxContent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3414F1"/>
              </w:txbxContent>
            </v:textbox>
          </v:rect>
        </w:pict>
      </w:r>
      <w:r>
        <w:rPr>
          <w:b/>
          <w:noProof/>
        </w:rPr>
        <w:pict>
          <v:rect id="_x0000_s1062" style="position:absolute;left:0;text-align:left;margin-left:101.15pt;margin-top:26.85pt;width:39.75pt;height:43.75pt;z-index:251694080">
            <v:textbox>
              <w:txbxContent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1</w:t>
                  </w:r>
                </w:p>
                <w:p w:rsidR="0010688A" w:rsidRPr="00583748" w:rsidRDefault="0010688A" w:rsidP="003414F1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3414F1"/>
              </w:txbxContent>
            </v:textbox>
          </v:rect>
        </w:pict>
      </w:r>
      <w:r>
        <w:rPr>
          <w:b/>
          <w:noProof/>
        </w:rPr>
        <w:pict>
          <v:rect id="_x0000_s1061" style="position:absolute;left:0;text-align:left;margin-left:26.95pt;margin-top:26.85pt;width:39.75pt;height:43.75pt;z-index:251693056">
            <v:textbox>
              <w:txbxContent>
                <w:p w:rsidR="0010688A" w:rsidRPr="00583748" w:rsidRDefault="0010688A" w:rsidP="00114EA0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II</w:t>
                  </w:r>
                </w:p>
                <w:p w:rsidR="0010688A" w:rsidRPr="00583748" w:rsidRDefault="0010688A" w:rsidP="00114EA0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114EA0"/>
              </w:txbxContent>
            </v:textbox>
          </v:rect>
        </w:pict>
      </w:r>
      <w:r w:rsidR="00114EA0" w:rsidRPr="007762CB">
        <w:rPr>
          <w:b/>
        </w:rPr>
        <w:t>Załącznik</w:t>
      </w:r>
      <w:r w:rsidR="009D6AFB" w:rsidRPr="007762CB">
        <w:rPr>
          <w:b/>
        </w:rPr>
        <w:t xml:space="preserve"> nr 1</w:t>
      </w:r>
      <w:r w:rsidR="00114EA0" w:rsidRPr="00E876AA">
        <w:t>:</w:t>
      </w:r>
      <w:r w:rsidR="00114EA0" w:rsidRPr="00E876AA">
        <w:br/>
      </w:r>
      <w:r w:rsidR="009D6AFB" w:rsidRPr="00E876AA">
        <w:br/>
      </w:r>
    </w:p>
    <w:p w:rsidR="009D6AFB" w:rsidRPr="00E876AA" w:rsidRDefault="009D6AFB" w:rsidP="005407EC">
      <w:pPr>
        <w:ind w:left="426"/>
      </w:pPr>
    </w:p>
    <w:p w:rsidR="009D6AFB" w:rsidRPr="00E876AA" w:rsidRDefault="009D6AFB" w:rsidP="005407EC">
      <w:pPr>
        <w:ind w:left="426"/>
      </w:pPr>
    </w:p>
    <w:p w:rsidR="009D6AFB" w:rsidRPr="00E876AA" w:rsidRDefault="009D6AFB" w:rsidP="005407EC">
      <w:pPr>
        <w:ind w:left="426"/>
      </w:pPr>
    </w:p>
    <w:p w:rsidR="009D6AFB" w:rsidRPr="00E876AA" w:rsidRDefault="009D6AFB" w:rsidP="005407EC">
      <w:pPr>
        <w:ind w:left="426"/>
      </w:pPr>
    </w:p>
    <w:p w:rsidR="009D6AFB" w:rsidRPr="00E876AA" w:rsidRDefault="009D6AFB" w:rsidP="005407EC">
      <w:pPr>
        <w:ind w:left="426"/>
      </w:pPr>
    </w:p>
    <w:p w:rsidR="009D6AFB" w:rsidRPr="00E876AA" w:rsidRDefault="009D6AFB" w:rsidP="005407EC">
      <w:pPr>
        <w:ind w:left="426"/>
      </w:pPr>
    </w:p>
    <w:p w:rsidR="009D6AFB" w:rsidRPr="00E876AA" w:rsidRDefault="009D6AFB" w:rsidP="005407EC">
      <w:pPr>
        <w:ind w:left="426"/>
      </w:pPr>
    </w:p>
    <w:p w:rsidR="009D6AFB" w:rsidRPr="00E876AA" w:rsidRDefault="009D6AFB" w:rsidP="005407EC">
      <w:pPr>
        <w:ind w:left="426"/>
      </w:pPr>
    </w:p>
    <w:p w:rsidR="009D6AFB" w:rsidRPr="00E876AA" w:rsidRDefault="009D6AFB" w:rsidP="005407EC">
      <w:pPr>
        <w:ind w:left="426"/>
      </w:pPr>
      <w:r w:rsidRPr="007762CB">
        <w:rPr>
          <w:b/>
        </w:rPr>
        <w:t>Załącznik nr 2</w:t>
      </w:r>
      <w:r w:rsidRPr="00E876AA">
        <w:t>:</w:t>
      </w:r>
    </w:p>
    <w:p w:rsidR="00F202EB" w:rsidRPr="00E876AA" w:rsidRDefault="00F202EB" w:rsidP="005407EC">
      <w:pPr>
        <w:ind w:left="426"/>
      </w:pPr>
    </w:p>
    <w:p w:rsidR="00F202EB" w:rsidRPr="00E876AA" w:rsidRDefault="00F202EB" w:rsidP="00F202EB">
      <w:pPr>
        <w:ind w:left="426"/>
      </w:pPr>
      <w:r w:rsidRPr="007762CB">
        <w:rPr>
          <w:b/>
        </w:rPr>
        <w:t>Zadanie</w:t>
      </w:r>
      <w:r w:rsidRPr="00E876AA">
        <w:t xml:space="preserve">: </w:t>
      </w:r>
    </w:p>
    <w:p w:rsidR="00F202EB" w:rsidRPr="00E876AA" w:rsidRDefault="00F202EB" w:rsidP="00F202EB">
      <w:pPr>
        <w:ind w:left="426"/>
      </w:pPr>
      <w:r w:rsidRPr="00E876AA">
        <w:t xml:space="preserve">Wyszukajcie </w:t>
      </w:r>
      <w:r w:rsidR="00C52667" w:rsidRPr="00E876AA">
        <w:t>liczby</w:t>
      </w:r>
      <w:r w:rsidRPr="00E876AA">
        <w:t xml:space="preserve"> rzymskie i ułóżcie je wg kolejności. </w:t>
      </w:r>
    </w:p>
    <w:p w:rsidR="00F202EB" w:rsidRPr="00E876AA" w:rsidRDefault="005B5050" w:rsidP="00F202EB">
      <w:pPr>
        <w:ind w:left="426"/>
      </w:pPr>
      <w:r>
        <w:rPr>
          <w:noProof/>
        </w:rPr>
        <w:pict>
          <v:rect id="_x0000_s1108" style="position:absolute;left:0;text-align:left;margin-left:293.65pt;margin-top:5.25pt;width:46.2pt;height:43.75pt;z-index:251739136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IVV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10" style="position:absolute;left:0;text-align:left;margin-left:6in;margin-top:5.25pt;width:39.75pt;height:43.75pt;z-index:251741184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6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09" style="position:absolute;left:0;text-align:left;margin-left:358.95pt;margin-top:5.25pt;width:46.2pt;height:43.75pt;z-index:251740160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III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07" style="position:absolute;left:0;text-align:left;margin-left:230.25pt;margin-top:5.25pt;width:39.75pt;height:43.75pt;z-index:251738112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1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05" style="position:absolute;left:0;text-align:left;margin-left:165.2pt;margin-top:5.25pt;width:39.75pt;height:43.75pt;z-index:251736064">
            <v:textbox>
              <w:txbxContent>
                <w:p w:rsidR="0010688A" w:rsidRPr="00583748" w:rsidRDefault="0010688A" w:rsidP="00F202EB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F202EB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F202EB"/>
              </w:txbxContent>
            </v:textbox>
          </v:rect>
        </w:pict>
      </w:r>
      <w:r>
        <w:rPr>
          <w:noProof/>
        </w:rPr>
        <w:pict>
          <v:rect id="_x0000_s1106" style="position:absolute;left:0;text-align:left;margin-left:90.7pt;margin-top:5.25pt;width:39.75pt;height:43.75pt;z-index:251737088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7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04" style="position:absolute;left:0;text-align:left;margin-left:21.4pt;margin-top:5.25pt;width:39.75pt;height:43.75pt;z-index:251735040">
            <v:textbox>
              <w:txbxContent>
                <w:p w:rsidR="0010688A" w:rsidRPr="00583748" w:rsidRDefault="0010688A" w:rsidP="00F202EB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II</w:t>
                  </w:r>
                </w:p>
                <w:p w:rsidR="0010688A" w:rsidRPr="00583748" w:rsidRDefault="0010688A" w:rsidP="00F202EB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F202EB"/>
              </w:txbxContent>
            </v:textbox>
          </v:rect>
        </w:pict>
      </w:r>
      <w:r w:rsidR="00F202EB" w:rsidRPr="00E876AA">
        <w:br/>
      </w:r>
    </w:p>
    <w:p w:rsidR="00F202EB" w:rsidRPr="00E876AA" w:rsidRDefault="00F202EB" w:rsidP="00F202EB">
      <w:pPr>
        <w:ind w:left="426"/>
      </w:pPr>
    </w:p>
    <w:p w:rsidR="00F202EB" w:rsidRPr="00E876AA" w:rsidRDefault="00F202EB" w:rsidP="00F202EB">
      <w:pPr>
        <w:ind w:left="426"/>
      </w:pPr>
    </w:p>
    <w:p w:rsidR="00F202EB" w:rsidRPr="00E876AA" w:rsidRDefault="00F202EB" w:rsidP="00F202EB">
      <w:pPr>
        <w:ind w:left="426"/>
      </w:pPr>
    </w:p>
    <w:p w:rsidR="00F202EB" w:rsidRPr="00E876AA" w:rsidRDefault="005B5050" w:rsidP="00F202EB">
      <w:pPr>
        <w:ind w:left="426"/>
      </w:pPr>
      <w:r>
        <w:rPr>
          <w:noProof/>
        </w:rPr>
        <w:pict>
          <v:rect id="_x0000_s1115" style="position:absolute;left:0;text-align:left;margin-left:308.3pt;margin-top:11.8pt;width:39.75pt;height:43.75pt;z-index:251746304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2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13" style="position:absolute;left:0;text-align:left;margin-left:154.8pt;margin-top:11.8pt;width:59.45pt;height:43.75pt;z-index:251744256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XII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14" style="position:absolute;left:0;text-align:left;margin-left:230.25pt;margin-top:11.8pt;width:63.4pt;height:43.75pt;z-index:251745280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VIII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17" style="position:absolute;left:0;text-align:left;margin-left:6in;margin-top:11.8pt;width:39.75pt;height:43.75pt;z-index:251748352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X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16" style="position:absolute;left:0;text-align:left;margin-left:370.75pt;margin-top:11.8pt;width:39.75pt;height:43.75pt;z-index:251747328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3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12" style="position:absolute;left:0;text-align:left;margin-left:90.7pt;margin-top:11.8pt;width:39.75pt;height:43.75pt;z-index:251743232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4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11" style="position:absolute;left:0;text-align:left;margin-left:21.4pt;margin-top:11.8pt;width:39.75pt;height:43.75pt;z-index:251742208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9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</w:p>
    <w:p w:rsidR="00F202EB" w:rsidRPr="00E876AA" w:rsidRDefault="00F202EB" w:rsidP="00F202EB">
      <w:pPr>
        <w:ind w:left="426"/>
      </w:pPr>
    </w:p>
    <w:p w:rsidR="00F202EB" w:rsidRPr="00E876AA" w:rsidRDefault="00F202EB" w:rsidP="00F202EB">
      <w:pPr>
        <w:ind w:left="426"/>
      </w:pPr>
    </w:p>
    <w:p w:rsidR="00F202EB" w:rsidRPr="00E876AA" w:rsidRDefault="00F202EB" w:rsidP="00F202EB">
      <w:pPr>
        <w:ind w:left="426"/>
      </w:pPr>
    </w:p>
    <w:p w:rsidR="007879F1" w:rsidRPr="00E876AA" w:rsidRDefault="007879F1" w:rsidP="00F202EB">
      <w:pPr>
        <w:ind w:left="426"/>
      </w:pPr>
    </w:p>
    <w:p w:rsidR="007879F1" w:rsidRPr="00E876AA" w:rsidRDefault="005B5050" w:rsidP="00F202EB">
      <w:pPr>
        <w:ind w:left="426"/>
      </w:pPr>
      <w:r>
        <w:rPr>
          <w:noProof/>
        </w:rPr>
        <w:pict>
          <v:rect id="_x0000_s1122" style="position:absolute;left:0;text-align:left;margin-left:300.1pt;margin-top:32.15pt;width:39.75pt;height:43.75pt;z-index:251753472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V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24" style="position:absolute;left:0;text-align:left;margin-left:6in;margin-top:32.15pt;width:53.6pt;height:43.75pt;z-index:251755520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IX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23" style="position:absolute;left:0;text-align:left;margin-left:370.75pt;margin-top:32.15pt;width:48.2pt;height:43.75pt;z-index:251754496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VI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21" style="position:absolute;left:0;text-align:left;margin-left:230.25pt;margin-top:32.15pt;width:56.25pt;height:43.75pt;z-index:251752448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VII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19" style="position:absolute;left:0;text-align:left;margin-left:90.7pt;margin-top:32.15pt;width:50.2pt;height:43.75pt;z-index:251750400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XI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20" style="position:absolute;left:0;text-align:left;margin-left:169.65pt;margin-top:32.15pt;width:39.75pt;height:43.75pt;z-index:251751424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5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  <w:r>
        <w:rPr>
          <w:noProof/>
        </w:rPr>
        <w:pict>
          <v:rect id="_x0000_s1118" style="position:absolute;left:0;text-align:left;margin-left:21.4pt;margin-top:32.15pt;width:39.75pt;height:43.75pt;z-index:251749376">
            <v:textbox>
              <w:txbxContent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8</w:t>
                  </w:r>
                </w:p>
                <w:p w:rsidR="0010688A" w:rsidRPr="00583748" w:rsidRDefault="0010688A" w:rsidP="00921DC8">
                  <w:pPr>
                    <w:jc w:val="center"/>
                    <w:rPr>
                      <w:sz w:val="56"/>
                      <w:szCs w:val="56"/>
                    </w:rPr>
                  </w:pPr>
                  <w:r w:rsidRPr="00583748">
                    <w:rPr>
                      <w:sz w:val="56"/>
                      <w:szCs w:val="56"/>
                    </w:rPr>
                    <w:t>I</w:t>
                  </w:r>
                </w:p>
                <w:p w:rsidR="0010688A" w:rsidRPr="00583748" w:rsidRDefault="0010688A" w:rsidP="00921DC8"/>
              </w:txbxContent>
            </v:textbox>
          </v:rect>
        </w:pict>
      </w:r>
    </w:p>
    <w:p w:rsidR="007879F1" w:rsidRPr="00E876AA" w:rsidRDefault="007879F1" w:rsidP="007879F1"/>
    <w:p w:rsidR="007879F1" w:rsidRPr="00E876AA" w:rsidRDefault="007879F1" w:rsidP="007879F1"/>
    <w:p w:rsidR="007879F1" w:rsidRPr="00E876AA" w:rsidRDefault="007879F1" w:rsidP="007879F1"/>
    <w:p w:rsidR="007879F1" w:rsidRPr="00E876AA" w:rsidRDefault="007879F1" w:rsidP="007879F1"/>
    <w:p w:rsidR="007879F1" w:rsidRPr="00E876AA" w:rsidRDefault="007879F1" w:rsidP="007879F1"/>
    <w:p w:rsidR="007879F1" w:rsidRPr="00E876AA" w:rsidRDefault="007879F1" w:rsidP="007879F1"/>
    <w:p w:rsidR="00F202EB" w:rsidRPr="007762CB" w:rsidRDefault="007879F1" w:rsidP="007879F1">
      <w:pPr>
        <w:tabs>
          <w:tab w:val="left" w:pos="1227"/>
        </w:tabs>
        <w:ind w:left="426"/>
        <w:rPr>
          <w:b/>
        </w:rPr>
      </w:pPr>
      <w:r w:rsidRPr="007762CB">
        <w:rPr>
          <w:b/>
        </w:rPr>
        <w:t>Załącznik nr 3:</w:t>
      </w:r>
    </w:p>
    <w:p w:rsidR="007879F1" w:rsidRPr="00DF0A40" w:rsidRDefault="00DF0A40" w:rsidP="007879F1">
      <w:pPr>
        <w:tabs>
          <w:tab w:val="left" w:pos="1227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Zadanie </w:t>
      </w:r>
      <w:r w:rsidR="007879F1" w:rsidRPr="00DF0A40">
        <w:rPr>
          <w:b/>
          <w:sz w:val="22"/>
          <w:szCs w:val="22"/>
        </w:rPr>
        <w:t>1.</w:t>
      </w:r>
    </w:p>
    <w:p w:rsidR="007879F1" w:rsidRPr="00DF0A40" w:rsidRDefault="007879F1" w:rsidP="007879F1">
      <w:pPr>
        <w:tabs>
          <w:tab w:val="left" w:pos="1227"/>
        </w:tabs>
        <w:ind w:left="426"/>
        <w:rPr>
          <w:sz w:val="22"/>
          <w:szCs w:val="22"/>
        </w:rPr>
      </w:pPr>
      <w:r w:rsidRPr="00DF0A40">
        <w:rPr>
          <w:sz w:val="22"/>
          <w:szCs w:val="22"/>
        </w:rPr>
        <w:t xml:space="preserve">Zapisz daty według wzoru: </w:t>
      </w:r>
      <w:r w:rsidRPr="00DF0A40">
        <w:rPr>
          <w:sz w:val="22"/>
          <w:szCs w:val="22"/>
        </w:rPr>
        <w:br/>
        <w:t>6 luty – 6.II</w:t>
      </w:r>
      <w:r w:rsidRPr="00DF0A40">
        <w:rPr>
          <w:sz w:val="22"/>
          <w:szCs w:val="22"/>
        </w:rPr>
        <w:br/>
        <w:t xml:space="preserve">5 marca – </w:t>
      </w:r>
      <w:r w:rsidRPr="00DF0A40">
        <w:rPr>
          <w:sz w:val="22"/>
          <w:szCs w:val="22"/>
        </w:rPr>
        <w:br/>
        <w:t xml:space="preserve">19 czerwca – </w:t>
      </w:r>
      <w:r w:rsidRPr="00DF0A40">
        <w:rPr>
          <w:sz w:val="22"/>
          <w:szCs w:val="22"/>
        </w:rPr>
        <w:br/>
        <w:t xml:space="preserve">12 grudnia – </w:t>
      </w:r>
      <w:r w:rsidRPr="00DF0A40">
        <w:rPr>
          <w:sz w:val="22"/>
          <w:szCs w:val="22"/>
        </w:rPr>
        <w:br/>
        <w:t>17 września-</w:t>
      </w:r>
    </w:p>
    <w:p w:rsidR="00872CE1" w:rsidRPr="00DF0A40" w:rsidRDefault="00872CE1" w:rsidP="007879F1">
      <w:pPr>
        <w:tabs>
          <w:tab w:val="left" w:pos="1227"/>
        </w:tabs>
        <w:ind w:left="426"/>
        <w:rPr>
          <w:sz w:val="22"/>
          <w:szCs w:val="22"/>
        </w:rPr>
      </w:pPr>
      <w:r w:rsidRPr="00DF0A40">
        <w:rPr>
          <w:b/>
          <w:sz w:val="22"/>
          <w:szCs w:val="22"/>
        </w:rPr>
        <w:t>Zad</w:t>
      </w:r>
      <w:r w:rsidR="00DF0A40">
        <w:rPr>
          <w:b/>
          <w:sz w:val="22"/>
          <w:szCs w:val="22"/>
        </w:rPr>
        <w:t xml:space="preserve">anie </w:t>
      </w:r>
      <w:bookmarkStart w:id="0" w:name="_GoBack"/>
      <w:bookmarkEnd w:id="0"/>
      <w:r w:rsidRPr="00DF0A40">
        <w:rPr>
          <w:b/>
          <w:sz w:val="22"/>
          <w:szCs w:val="22"/>
        </w:rPr>
        <w:t>2.</w:t>
      </w:r>
      <w:r w:rsidRPr="00DF0A40">
        <w:rPr>
          <w:sz w:val="22"/>
          <w:szCs w:val="22"/>
        </w:rPr>
        <w:br/>
        <w:t xml:space="preserve">Zamień </w:t>
      </w:r>
      <w:r w:rsidR="00C52667" w:rsidRPr="00DF0A40">
        <w:rPr>
          <w:sz w:val="22"/>
          <w:szCs w:val="22"/>
        </w:rPr>
        <w:t xml:space="preserve">liczbę </w:t>
      </w:r>
      <w:r w:rsidRPr="00DF0A40">
        <w:rPr>
          <w:sz w:val="22"/>
          <w:szCs w:val="22"/>
        </w:rPr>
        <w:t>rzymską na arabską</w:t>
      </w:r>
      <w:r w:rsidR="00C52667" w:rsidRPr="00DF0A40">
        <w:rPr>
          <w:sz w:val="22"/>
          <w:szCs w:val="22"/>
        </w:rPr>
        <w:t>:</w:t>
      </w:r>
    </w:p>
    <w:p w:rsidR="00C52667" w:rsidRPr="00DF0A40" w:rsidRDefault="00C52667" w:rsidP="007879F1">
      <w:pPr>
        <w:tabs>
          <w:tab w:val="left" w:pos="1227"/>
        </w:tabs>
        <w:ind w:left="426"/>
        <w:rPr>
          <w:sz w:val="22"/>
          <w:szCs w:val="22"/>
        </w:rPr>
      </w:pPr>
      <w:r w:rsidRPr="00DF0A40">
        <w:rPr>
          <w:sz w:val="22"/>
          <w:szCs w:val="22"/>
        </w:rPr>
        <w:t>I</w:t>
      </w:r>
    </w:p>
    <w:p w:rsidR="00C52667" w:rsidRPr="00DF0A40" w:rsidRDefault="00C52667" w:rsidP="007879F1">
      <w:pPr>
        <w:tabs>
          <w:tab w:val="left" w:pos="1227"/>
        </w:tabs>
        <w:ind w:left="426"/>
        <w:rPr>
          <w:sz w:val="22"/>
          <w:szCs w:val="22"/>
        </w:rPr>
      </w:pPr>
      <w:r w:rsidRPr="00DF0A40">
        <w:rPr>
          <w:sz w:val="22"/>
          <w:szCs w:val="22"/>
        </w:rPr>
        <w:t>VII</w:t>
      </w:r>
      <w:r w:rsidRPr="00DF0A40">
        <w:rPr>
          <w:sz w:val="22"/>
          <w:szCs w:val="22"/>
        </w:rPr>
        <w:br/>
        <w:t>IX</w:t>
      </w:r>
      <w:r w:rsidRPr="00DF0A40">
        <w:rPr>
          <w:sz w:val="22"/>
          <w:szCs w:val="22"/>
        </w:rPr>
        <w:br/>
        <w:t>IV</w:t>
      </w:r>
    </w:p>
    <w:p w:rsidR="00C52667" w:rsidRPr="00DF0A40" w:rsidRDefault="00DF0A40" w:rsidP="007879F1">
      <w:pPr>
        <w:tabs>
          <w:tab w:val="left" w:pos="1227"/>
        </w:tabs>
        <w:ind w:left="426"/>
        <w:rPr>
          <w:sz w:val="22"/>
          <w:szCs w:val="22"/>
        </w:rPr>
      </w:pPr>
      <w:r>
        <w:rPr>
          <w:b/>
          <w:sz w:val="22"/>
          <w:szCs w:val="22"/>
        </w:rPr>
        <w:t xml:space="preserve">Zadanie </w:t>
      </w:r>
      <w:r w:rsidR="00C52667" w:rsidRPr="00DF0A40">
        <w:rPr>
          <w:b/>
          <w:sz w:val="22"/>
          <w:szCs w:val="22"/>
        </w:rPr>
        <w:t>3.</w:t>
      </w:r>
      <w:r w:rsidR="00C52667" w:rsidRPr="00DF0A40">
        <w:rPr>
          <w:sz w:val="22"/>
          <w:szCs w:val="22"/>
        </w:rPr>
        <w:t xml:space="preserve"> </w:t>
      </w:r>
      <w:r w:rsidR="00C52667" w:rsidRPr="00DF0A40">
        <w:rPr>
          <w:sz w:val="22"/>
          <w:szCs w:val="22"/>
        </w:rPr>
        <w:br/>
        <w:t>Zamień liczbę arabską na rzymską.</w:t>
      </w:r>
      <w:r w:rsidR="00C52667" w:rsidRPr="00DF0A40">
        <w:rPr>
          <w:sz w:val="22"/>
          <w:szCs w:val="22"/>
        </w:rPr>
        <w:br/>
        <w:t>4</w:t>
      </w:r>
    </w:p>
    <w:p w:rsidR="00C52667" w:rsidRPr="00DF0A40" w:rsidRDefault="00C52667" w:rsidP="007879F1">
      <w:pPr>
        <w:tabs>
          <w:tab w:val="left" w:pos="1227"/>
        </w:tabs>
        <w:ind w:left="426"/>
        <w:rPr>
          <w:sz w:val="22"/>
          <w:szCs w:val="22"/>
        </w:rPr>
      </w:pPr>
      <w:r w:rsidRPr="00DF0A40">
        <w:rPr>
          <w:sz w:val="22"/>
          <w:szCs w:val="22"/>
        </w:rPr>
        <w:t>8</w:t>
      </w:r>
    </w:p>
    <w:p w:rsidR="00C52667" w:rsidRPr="00DF0A40" w:rsidRDefault="00C52667" w:rsidP="007879F1">
      <w:pPr>
        <w:tabs>
          <w:tab w:val="left" w:pos="1227"/>
        </w:tabs>
        <w:ind w:left="426"/>
        <w:rPr>
          <w:sz w:val="22"/>
          <w:szCs w:val="22"/>
        </w:rPr>
      </w:pPr>
      <w:r w:rsidRPr="00DF0A40">
        <w:rPr>
          <w:sz w:val="22"/>
          <w:szCs w:val="22"/>
        </w:rPr>
        <w:t>3</w:t>
      </w:r>
    </w:p>
    <w:p w:rsidR="00C52667" w:rsidRPr="00DF0A40" w:rsidRDefault="00C52667" w:rsidP="007879F1">
      <w:pPr>
        <w:tabs>
          <w:tab w:val="left" w:pos="1227"/>
        </w:tabs>
        <w:ind w:left="426"/>
        <w:rPr>
          <w:sz w:val="22"/>
          <w:szCs w:val="22"/>
        </w:rPr>
      </w:pPr>
      <w:r w:rsidRPr="00DF0A40">
        <w:rPr>
          <w:sz w:val="22"/>
          <w:szCs w:val="22"/>
        </w:rPr>
        <w:t>11</w:t>
      </w:r>
    </w:p>
    <w:sectPr w:rsidR="00C52667" w:rsidRPr="00DF0A40" w:rsidSect="0031174D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050" w:rsidRDefault="005B5050" w:rsidP="00C139DE">
      <w:r>
        <w:separator/>
      </w:r>
    </w:p>
  </w:endnote>
  <w:endnote w:type="continuationSeparator" w:id="0">
    <w:p w:rsidR="005B5050" w:rsidRDefault="005B5050" w:rsidP="00C1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792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688A" w:rsidRDefault="00CA4395">
        <w:pPr>
          <w:pStyle w:val="Stopka"/>
          <w:jc w:val="right"/>
        </w:pPr>
        <w:r>
          <w:fldChar w:fldCharType="begin"/>
        </w:r>
        <w:r w:rsidR="002E1DFF">
          <w:instrText xml:space="preserve"> PAGE   \* MERGEFORMAT </w:instrText>
        </w:r>
        <w:r>
          <w:fldChar w:fldCharType="separate"/>
        </w:r>
        <w:r w:rsidR="00DF0A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0688A" w:rsidRDefault="001068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050" w:rsidRDefault="005B5050" w:rsidP="00C139DE">
      <w:r>
        <w:separator/>
      </w:r>
    </w:p>
  </w:footnote>
  <w:footnote w:type="continuationSeparator" w:id="0">
    <w:p w:rsidR="005B5050" w:rsidRDefault="005B5050" w:rsidP="00C13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E82"/>
    <w:multiLevelType w:val="hybridMultilevel"/>
    <w:tmpl w:val="1A5A626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2C31B2"/>
    <w:multiLevelType w:val="hybridMultilevel"/>
    <w:tmpl w:val="626E89B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25C2C76"/>
    <w:multiLevelType w:val="hybridMultilevel"/>
    <w:tmpl w:val="8CFAC552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B59DB"/>
    <w:multiLevelType w:val="hybridMultilevel"/>
    <w:tmpl w:val="EA7AE9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DE06F4B"/>
    <w:multiLevelType w:val="hybridMultilevel"/>
    <w:tmpl w:val="7090A4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BE78AE"/>
    <w:multiLevelType w:val="hybridMultilevel"/>
    <w:tmpl w:val="1940F0DC"/>
    <w:lvl w:ilvl="0" w:tplc="F7A40B20">
      <w:start w:val="1"/>
      <w:numFmt w:val="decimal"/>
      <w:lvlText w:val="%1)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8262FB7"/>
    <w:multiLevelType w:val="hybridMultilevel"/>
    <w:tmpl w:val="7682E728"/>
    <w:lvl w:ilvl="0" w:tplc="0415000F">
      <w:start w:val="1"/>
      <w:numFmt w:val="decimal"/>
      <w:lvlText w:val="%1.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>
    <w:nsid w:val="1CB048D4"/>
    <w:multiLevelType w:val="hybridMultilevel"/>
    <w:tmpl w:val="4F246C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41D36"/>
    <w:multiLevelType w:val="hybridMultilevel"/>
    <w:tmpl w:val="9D4AA31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A820405"/>
    <w:multiLevelType w:val="hybridMultilevel"/>
    <w:tmpl w:val="E134462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A9A1DC3"/>
    <w:multiLevelType w:val="hybridMultilevel"/>
    <w:tmpl w:val="8D90389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1752AB"/>
    <w:multiLevelType w:val="hybridMultilevel"/>
    <w:tmpl w:val="52E81A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A841CC9"/>
    <w:multiLevelType w:val="hybridMultilevel"/>
    <w:tmpl w:val="97668ACC"/>
    <w:lvl w:ilvl="0" w:tplc="F7A40B20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BFA35C4"/>
    <w:multiLevelType w:val="hybridMultilevel"/>
    <w:tmpl w:val="D35868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097A92"/>
    <w:multiLevelType w:val="hybridMultilevel"/>
    <w:tmpl w:val="2818AC1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6E45D57"/>
    <w:multiLevelType w:val="hybridMultilevel"/>
    <w:tmpl w:val="580C27E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1FE41C4"/>
    <w:multiLevelType w:val="hybridMultilevel"/>
    <w:tmpl w:val="89C2454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A0A022A"/>
    <w:multiLevelType w:val="hybridMultilevel"/>
    <w:tmpl w:val="E286C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705F54"/>
    <w:multiLevelType w:val="hybridMultilevel"/>
    <w:tmpl w:val="E644849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645B3FC1"/>
    <w:multiLevelType w:val="hybridMultilevel"/>
    <w:tmpl w:val="44943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53F60"/>
    <w:multiLevelType w:val="multilevel"/>
    <w:tmpl w:val="FC9C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CC2197C"/>
    <w:multiLevelType w:val="hybridMultilevel"/>
    <w:tmpl w:val="E8BAC05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71576163"/>
    <w:multiLevelType w:val="hybridMultilevel"/>
    <w:tmpl w:val="BFFA7D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4979FA"/>
    <w:multiLevelType w:val="hybridMultilevel"/>
    <w:tmpl w:val="68AC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8A34CD"/>
    <w:multiLevelType w:val="hybridMultilevel"/>
    <w:tmpl w:val="AB0EB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E95EB6"/>
    <w:multiLevelType w:val="hybridMultilevel"/>
    <w:tmpl w:val="49304A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4"/>
  </w:num>
  <w:num w:numId="6">
    <w:abstractNumId w:val="19"/>
  </w:num>
  <w:num w:numId="7">
    <w:abstractNumId w:val="13"/>
  </w:num>
  <w:num w:numId="8">
    <w:abstractNumId w:val="16"/>
  </w:num>
  <w:num w:numId="9">
    <w:abstractNumId w:val="9"/>
  </w:num>
  <w:num w:numId="10">
    <w:abstractNumId w:val="26"/>
  </w:num>
  <w:num w:numId="11">
    <w:abstractNumId w:val="12"/>
  </w:num>
  <w:num w:numId="12">
    <w:abstractNumId w:val="18"/>
  </w:num>
  <w:num w:numId="13">
    <w:abstractNumId w:val="3"/>
  </w:num>
  <w:num w:numId="14">
    <w:abstractNumId w:val="0"/>
  </w:num>
  <w:num w:numId="15">
    <w:abstractNumId w:val="15"/>
  </w:num>
  <w:num w:numId="16">
    <w:abstractNumId w:val="2"/>
  </w:num>
  <w:num w:numId="17">
    <w:abstractNumId w:val="1"/>
  </w:num>
  <w:num w:numId="18">
    <w:abstractNumId w:val="20"/>
  </w:num>
  <w:num w:numId="19">
    <w:abstractNumId w:val="11"/>
  </w:num>
  <w:num w:numId="20">
    <w:abstractNumId w:val="7"/>
  </w:num>
  <w:num w:numId="21">
    <w:abstractNumId w:val="8"/>
  </w:num>
  <w:num w:numId="22">
    <w:abstractNumId w:val="10"/>
  </w:num>
  <w:num w:numId="23">
    <w:abstractNumId w:val="22"/>
  </w:num>
  <w:num w:numId="24">
    <w:abstractNumId w:val="25"/>
  </w:num>
  <w:num w:numId="25">
    <w:abstractNumId w:val="21"/>
  </w:num>
  <w:num w:numId="26">
    <w:abstractNumId w:val="14"/>
  </w:num>
  <w:num w:numId="27">
    <w:abstractNumId w:val="5"/>
  </w:num>
  <w:num w:numId="28">
    <w:abstractNumId w:val="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2CB"/>
    <w:rsid w:val="00020A05"/>
    <w:rsid w:val="00035BB2"/>
    <w:rsid w:val="0004130F"/>
    <w:rsid w:val="000754FC"/>
    <w:rsid w:val="000B1334"/>
    <w:rsid w:val="000E352F"/>
    <w:rsid w:val="00103469"/>
    <w:rsid w:val="0010688A"/>
    <w:rsid w:val="00114EA0"/>
    <w:rsid w:val="00116014"/>
    <w:rsid w:val="00123CBD"/>
    <w:rsid w:val="00146639"/>
    <w:rsid w:val="00150A45"/>
    <w:rsid w:val="0016597A"/>
    <w:rsid w:val="00190787"/>
    <w:rsid w:val="00191D5B"/>
    <w:rsid w:val="001D6F3E"/>
    <w:rsid w:val="001D72CB"/>
    <w:rsid w:val="00204E3F"/>
    <w:rsid w:val="0021391D"/>
    <w:rsid w:val="00240140"/>
    <w:rsid w:val="0024723F"/>
    <w:rsid w:val="0026226D"/>
    <w:rsid w:val="002A5E1D"/>
    <w:rsid w:val="002E1DFF"/>
    <w:rsid w:val="002E47C5"/>
    <w:rsid w:val="002E4FE5"/>
    <w:rsid w:val="002F5B1C"/>
    <w:rsid w:val="0031174D"/>
    <w:rsid w:val="003414F1"/>
    <w:rsid w:val="00347525"/>
    <w:rsid w:val="0036028E"/>
    <w:rsid w:val="00362938"/>
    <w:rsid w:val="00373316"/>
    <w:rsid w:val="003D1630"/>
    <w:rsid w:val="003D5278"/>
    <w:rsid w:val="00412A2E"/>
    <w:rsid w:val="00451E2E"/>
    <w:rsid w:val="0046654A"/>
    <w:rsid w:val="004677B1"/>
    <w:rsid w:val="00492891"/>
    <w:rsid w:val="004F3DAE"/>
    <w:rsid w:val="004F6EDD"/>
    <w:rsid w:val="0050325C"/>
    <w:rsid w:val="00512A1E"/>
    <w:rsid w:val="00522A3B"/>
    <w:rsid w:val="005332FD"/>
    <w:rsid w:val="005407EC"/>
    <w:rsid w:val="00562A32"/>
    <w:rsid w:val="00567A34"/>
    <w:rsid w:val="005736A5"/>
    <w:rsid w:val="00583748"/>
    <w:rsid w:val="005837DA"/>
    <w:rsid w:val="00592D64"/>
    <w:rsid w:val="005B5050"/>
    <w:rsid w:val="005B5572"/>
    <w:rsid w:val="005E3085"/>
    <w:rsid w:val="005E7A5F"/>
    <w:rsid w:val="00607738"/>
    <w:rsid w:val="00641759"/>
    <w:rsid w:val="00647516"/>
    <w:rsid w:val="006517FE"/>
    <w:rsid w:val="00656D10"/>
    <w:rsid w:val="006716EB"/>
    <w:rsid w:val="0067539F"/>
    <w:rsid w:val="0068340D"/>
    <w:rsid w:val="006904FE"/>
    <w:rsid w:val="00693B9B"/>
    <w:rsid w:val="006B19FB"/>
    <w:rsid w:val="006D02A3"/>
    <w:rsid w:val="006D1DA5"/>
    <w:rsid w:val="006D631D"/>
    <w:rsid w:val="00703F47"/>
    <w:rsid w:val="00707033"/>
    <w:rsid w:val="0071628F"/>
    <w:rsid w:val="007762CB"/>
    <w:rsid w:val="007879F1"/>
    <w:rsid w:val="007C35A9"/>
    <w:rsid w:val="007D7301"/>
    <w:rsid w:val="007E4F15"/>
    <w:rsid w:val="007F2639"/>
    <w:rsid w:val="00872CE1"/>
    <w:rsid w:val="00883206"/>
    <w:rsid w:val="00886EA4"/>
    <w:rsid w:val="008A79F8"/>
    <w:rsid w:val="008E0FFA"/>
    <w:rsid w:val="008E4B0E"/>
    <w:rsid w:val="00907F9A"/>
    <w:rsid w:val="00921DC8"/>
    <w:rsid w:val="00932656"/>
    <w:rsid w:val="00936007"/>
    <w:rsid w:val="00946C09"/>
    <w:rsid w:val="009576BB"/>
    <w:rsid w:val="0096525F"/>
    <w:rsid w:val="00974219"/>
    <w:rsid w:val="0098451A"/>
    <w:rsid w:val="009968F7"/>
    <w:rsid w:val="009D45A5"/>
    <w:rsid w:val="009D6AFB"/>
    <w:rsid w:val="00A2133B"/>
    <w:rsid w:val="00A50388"/>
    <w:rsid w:val="00AC6E7A"/>
    <w:rsid w:val="00B119E8"/>
    <w:rsid w:val="00B41E22"/>
    <w:rsid w:val="00B446AE"/>
    <w:rsid w:val="00B679AF"/>
    <w:rsid w:val="00B80853"/>
    <w:rsid w:val="00BB1E04"/>
    <w:rsid w:val="00C116F8"/>
    <w:rsid w:val="00C13096"/>
    <w:rsid w:val="00C139DE"/>
    <w:rsid w:val="00C165F5"/>
    <w:rsid w:val="00C211D3"/>
    <w:rsid w:val="00C373D8"/>
    <w:rsid w:val="00C52667"/>
    <w:rsid w:val="00C87F40"/>
    <w:rsid w:val="00C95DCD"/>
    <w:rsid w:val="00CA4395"/>
    <w:rsid w:val="00CB6142"/>
    <w:rsid w:val="00CC2B9A"/>
    <w:rsid w:val="00CE1F88"/>
    <w:rsid w:val="00CF0EC9"/>
    <w:rsid w:val="00D00E41"/>
    <w:rsid w:val="00D27552"/>
    <w:rsid w:val="00D629E5"/>
    <w:rsid w:val="00D72F4B"/>
    <w:rsid w:val="00D81F7A"/>
    <w:rsid w:val="00D875FC"/>
    <w:rsid w:val="00D9404A"/>
    <w:rsid w:val="00D953B2"/>
    <w:rsid w:val="00D97938"/>
    <w:rsid w:val="00DB4C16"/>
    <w:rsid w:val="00DB6808"/>
    <w:rsid w:val="00DC3F8C"/>
    <w:rsid w:val="00DF0A40"/>
    <w:rsid w:val="00E523A9"/>
    <w:rsid w:val="00E70E6C"/>
    <w:rsid w:val="00E876AA"/>
    <w:rsid w:val="00EC235C"/>
    <w:rsid w:val="00ED66E5"/>
    <w:rsid w:val="00EE7ECF"/>
    <w:rsid w:val="00EF43EE"/>
    <w:rsid w:val="00F202EB"/>
    <w:rsid w:val="00F24AB4"/>
    <w:rsid w:val="00F252A2"/>
    <w:rsid w:val="00F3624C"/>
    <w:rsid w:val="00F47B46"/>
    <w:rsid w:val="00F87C66"/>
    <w:rsid w:val="00F907CA"/>
    <w:rsid w:val="00FA37D8"/>
    <w:rsid w:val="00FB0316"/>
    <w:rsid w:val="00FB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5"/>
    <o:shapelayout v:ext="edit">
      <o:idmap v:ext="edit" data="1"/>
      <o:rules v:ext="edit">
        <o:r id="V:Rule1" type="connector" idref="#_x0000_s1033"/>
        <o:r id="V:Rule2" type="connector" idref="#_x0000_s1036"/>
        <o:r id="V:Rule3" type="connector" idref="#_x0000_s1038"/>
        <o:r id="V:Rule4" type="connector" idref="#_x0000_s1042"/>
        <o:r id="V:Rule5" type="connector" idref="#_x0000_s1035"/>
        <o:r id="V:Rule6" type="connector" idref="#_x0000_s1041"/>
        <o:r id="V:Rule7" type="connector" idref="#_x0000_s1030"/>
        <o:r id="V:Rule8" type="connector" idref="#_x0000_s1093"/>
        <o:r id="V:Rule9" type="connector" idref="#_x0000_s1031"/>
        <o:r id="V:Rule10" type="connector" idref="#_x0000_s1040"/>
        <o:r id="V:Rule11" type="connector" idref="#_x0000_s1032"/>
        <o:r id="V:Rule12" type="connector" idref="#_x0000_s1034"/>
        <o:r id="V:Rule13" type="connector" idref="#_x0000_s1037"/>
        <o:r id="V:Rule14" type="connector" idref="#_x0000_s103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2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9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9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9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133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D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DAE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35BB2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16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60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60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0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AEB70-856A-4A35-A34A-F1AFE989E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918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4</cp:revision>
  <dcterms:created xsi:type="dcterms:W3CDTF">2015-01-31T22:42:00Z</dcterms:created>
  <dcterms:modified xsi:type="dcterms:W3CDTF">2015-11-16T18:42:00Z</dcterms:modified>
</cp:coreProperties>
</file>